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B7D" w:rsidRDefault="000D5B7D">
      <w:r>
        <w:t xml:space="preserve">La </w:t>
      </w:r>
      <w:r w:rsidR="00D36D95">
        <w:t>S</w:t>
      </w:r>
      <w:r>
        <w:t xml:space="preserve">alle le Plantier héberge notamment le réfectoire et une cuisine centrale de 500 couverts  pour les besoins des écoles communales et des communes riveraines, ainsi que des salles de sports qui serviront aussi pour </w:t>
      </w:r>
      <w:r w:rsidR="00D36D95">
        <w:t>les activités</w:t>
      </w:r>
      <w:r>
        <w:t xml:space="preserve"> scolaires.</w:t>
      </w:r>
    </w:p>
    <w:p w:rsidR="006B34EF" w:rsidRDefault="000D5B7D">
      <w:r>
        <w:t>Ce mode de fonctionnement demande de gros besoins frigorifiques pour les chambres froides positives et négatives ainsi qu’en eau chaude sanitaire. Toute l’énergie qui était rejeté et perdue antérieurement par les condenseurs frigorifiques sera entièrement récupérer pour couvrir plus de 60 % de l’énergie nécessaire à la production d’eau chaude sanitaire.</w:t>
      </w:r>
    </w:p>
    <w:p w:rsidR="000D5B7D" w:rsidRDefault="000D5B7D">
      <w:r>
        <w:t xml:space="preserve">Les eaux tièdes </w:t>
      </w:r>
      <w:r w:rsidR="00D36D95">
        <w:t xml:space="preserve">d’évacuation des douches seront </w:t>
      </w:r>
      <w:r w:rsidR="009219B4">
        <w:t xml:space="preserve">aussi </w:t>
      </w:r>
      <w:r w:rsidR="00D36D95">
        <w:t>récupérées pour préchauffer l’eau froide des douches.</w:t>
      </w:r>
    </w:p>
    <w:p w:rsidR="00D36D95" w:rsidRDefault="00D36D95">
      <w:r>
        <w:t>Les forts taux d’occupation des locaux de la Salle Le Plantier exigeant un renouvellement d’air très important, l’air vicié rejeté préchauffera l’air neuf des locaux et réduira la consommation d’</w:t>
      </w:r>
      <w:r w:rsidR="009219B4">
        <w:t xml:space="preserve">énergie primaire en hiver et permettra le rafraichissement en période nocturne estivale. </w:t>
      </w:r>
    </w:p>
    <w:p w:rsidR="00D36D95" w:rsidRDefault="00D36D95">
      <w:r>
        <w:t>Les besoins en électricité en période hivernale seront réduits par l’apport d’énergie produit</w:t>
      </w:r>
      <w:r w:rsidR="00D55DF4">
        <w:t>e</w:t>
      </w:r>
      <w:r>
        <w:t xml:space="preserve"> localement par une micro-cogénération au gaz.</w:t>
      </w:r>
    </w:p>
    <w:p w:rsidR="00D55DF4" w:rsidRDefault="00D55DF4">
      <w:r>
        <w:t>Ainsi 31, 5 Méga Watts</w:t>
      </w:r>
      <w:r w:rsidR="009219B4">
        <w:t xml:space="preserve"> (an)</w:t>
      </w:r>
      <w:r>
        <w:t xml:space="preserve"> d’énergie primaire sera directement consommé sur place et permettrons de soulager le réseau électrique PACA lors des pointes hivernales, comme le demande </w:t>
      </w:r>
      <w:r w:rsidR="00AD1821">
        <w:t>le réseau ECOWAT-PACA.</w:t>
      </w:r>
    </w:p>
    <w:p w:rsidR="00AD1821" w:rsidRDefault="00AD1821">
      <w:r>
        <w:t>La chaleur issue du moteur thermique</w:t>
      </w:r>
      <w:r w:rsidR="009219B4">
        <w:t xml:space="preserve"> et </w:t>
      </w:r>
      <w:r>
        <w:t>à condensation sur les fumées sera réinjecté dans les réseaux du bâtiment</w:t>
      </w:r>
      <w:r w:rsidR="009219B4">
        <w:t>, et sera prioritaire à la chaudière à condensation qui sera installée.</w:t>
      </w:r>
    </w:p>
    <w:p w:rsidR="00AD1821" w:rsidRDefault="00AD1821">
      <w:r>
        <w:t>Une gestion technique du bâtiment (GTB) permettra ainsi une utilisation rationnelle et efficace de toutes les ressources afin de réaliser des économies.</w:t>
      </w:r>
    </w:p>
    <w:p w:rsidR="00AD1821" w:rsidRDefault="00AD1821">
      <w:r>
        <w:t xml:space="preserve">La toiture terrasse du bâtiment végétalisé par des plantes méditerranéennes sera équipé d’un réservoir d’orage afin de lisser les débits d’eaux </w:t>
      </w:r>
      <w:r w:rsidR="006D1FD4">
        <w:t xml:space="preserve">de pluie </w:t>
      </w:r>
      <w:r>
        <w:t>rejetés et de favoriser d’une façon globale le rechargement des nappes phréatiques.</w:t>
      </w:r>
    </w:p>
    <w:p w:rsidR="00AD1821" w:rsidRDefault="00AD1821">
      <w:r>
        <w:t>Ces actions font parties du Plan National de la France aux effets du changement climatiques</w:t>
      </w:r>
      <w:r w:rsidR="009219B4">
        <w:t xml:space="preserve"> (PNACC) et des actions qui rentrent dans le cadre de la dotation d’équipement des territoires ruraux (DETR) – Année 2015</w:t>
      </w:r>
    </w:p>
    <w:sectPr w:rsidR="00AD1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ypatia Sans Pro">
    <w:panose1 w:val="020B0502020204020303"/>
    <w:charset w:val="00"/>
    <w:family w:val="swiss"/>
    <w:notTrueType/>
    <w:pitch w:val="variable"/>
    <w:sig w:usb0="60000287" w:usb1="00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B7D"/>
    <w:rsid w:val="000D5B7D"/>
    <w:rsid w:val="00185519"/>
    <w:rsid w:val="006B34EF"/>
    <w:rsid w:val="006D1FD4"/>
    <w:rsid w:val="00810E89"/>
    <w:rsid w:val="009219B4"/>
    <w:rsid w:val="00AD1821"/>
    <w:rsid w:val="00D36D95"/>
    <w:rsid w:val="00D55D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519"/>
    <w:pPr>
      <w:spacing w:after="200" w:line="276" w:lineRule="auto"/>
    </w:pPr>
    <w:rPr>
      <w:sz w:val="24"/>
      <w:szCs w:val="22"/>
    </w:rPr>
  </w:style>
  <w:style w:type="paragraph" w:styleId="Titre1">
    <w:name w:val="heading 1"/>
    <w:basedOn w:val="Normal"/>
    <w:next w:val="Normal"/>
    <w:link w:val="Titre1Car"/>
    <w:uiPriority w:val="9"/>
    <w:qFormat/>
    <w:rsid w:val="00185519"/>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qFormat/>
    <w:rsid w:val="00185519"/>
    <w:pPr>
      <w:keepNext/>
      <w:spacing w:after="0" w:line="240" w:lineRule="auto"/>
      <w:outlineLvl w:val="1"/>
    </w:pPr>
    <w:rPr>
      <w:rFonts w:ascii="Hypatia Sans Pro" w:eastAsia="Times New Roman" w:hAnsi="Hypatia Sans Pro"/>
      <w:b/>
      <w:bCs/>
      <w:szCs w:val="24"/>
    </w:rPr>
  </w:style>
  <w:style w:type="paragraph" w:styleId="Titre3">
    <w:name w:val="heading 3"/>
    <w:basedOn w:val="Normal"/>
    <w:next w:val="Normal"/>
    <w:link w:val="Titre3Car"/>
    <w:uiPriority w:val="9"/>
    <w:unhideWhenUsed/>
    <w:qFormat/>
    <w:rsid w:val="00185519"/>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semiHidden/>
    <w:unhideWhenUsed/>
    <w:qFormat/>
    <w:rsid w:val="00185519"/>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185519"/>
    <w:rPr>
      <w:rFonts w:ascii="Cambria" w:eastAsia="Times New Roman" w:hAnsi="Cambria"/>
      <w:b/>
      <w:bCs/>
      <w:kern w:val="32"/>
      <w:sz w:val="32"/>
      <w:szCs w:val="32"/>
    </w:rPr>
  </w:style>
  <w:style w:type="character" w:customStyle="1" w:styleId="Titre2Car">
    <w:name w:val="Titre 2 Car"/>
    <w:link w:val="Titre2"/>
    <w:rsid w:val="00185519"/>
    <w:rPr>
      <w:rFonts w:ascii="Hypatia Sans Pro" w:eastAsia="Times New Roman" w:hAnsi="Hypatia Sans Pro"/>
      <w:b/>
      <w:bCs/>
      <w:sz w:val="24"/>
      <w:szCs w:val="24"/>
      <w:lang w:eastAsia="fr-FR"/>
    </w:rPr>
  </w:style>
  <w:style w:type="character" w:customStyle="1" w:styleId="Titre3Car">
    <w:name w:val="Titre 3 Car"/>
    <w:link w:val="Titre3"/>
    <w:uiPriority w:val="9"/>
    <w:rsid w:val="00185519"/>
    <w:rPr>
      <w:rFonts w:ascii="Cambria" w:eastAsia="Times New Roman" w:hAnsi="Cambria"/>
      <w:b/>
      <w:bCs/>
      <w:sz w:val="26"/>
      <w:szCs w:val="26"/>
    </w:rPr>
  </w:style>
  <w:style w:type="character" w:customStyle="1" w:styleId="Titre4Car">
    <w:name w:val="Titre 4 Car"/>
    <w:link w:val="Titre4"/>
    <w:uiPriority w:val="9"/>
    <w:semiHidden/>
    <w:rsid w:val="00185519"/>
    <w:rPr>
      <w:rFonts w:eastAsia="Times New Roman"/>
      <w:b/>
      <w:bCs/>
      <w:sz w:val="28"/>
      <w:szCs w:val="28"/>
    </w:rPr>
  </w:style>
  <w:style w:type="character" w:styleId="lev">
    <w:name w:val="Strong"/>
    <w:uiPriority w:val="22"/>
    <w:qFormat/>
    <w:rsid w:val="00185519"/>
    <w:rPr>
      <w:b/>
      <w:bCs/>
    </w:rPr>
  </w:style>
  <w:style w:type="paragraph" w:styleId="Sansinterligne">
    <w:name w:val="No Spacing"/>
    <w:uiPriority w:val="1"/>
    <w:qFormat/>
    <w:rsid w:val="00185519"/>
    <w:rPr>
      <w:sz w:val="24"/>
      <w:szCs w:val="22"/>
    </w:rPr>
  </w:style>
  <w:style w:type="paragraph" w:styleId="Paragraphedeliste">
    <w:name w:val="List Paragraph"/>
    <w:basedOn w:val="Normal"/>
    <w:uiPriority w:val="34"/>
    <w:qFormat/>
    <w:rsid w:val="0018551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519"/>
    <w:pPr>
      <w:spacing w:after="200" w:line="276" w:lineRule="auto"/>
    </w:pPr>
    <w:rPr>
      <w:sz w:val="24"/>
      <w:szCs w:val="22"/>
    </w:rPr>
  </w:style>
  <w:style w:type="paragraph" w:styleId="Titre1">
    <w:name w:val="heading 1"/>
    <w:basedOn w:val="Normal"/>
    <w:next w:val="Normal"/>
    <w:link w:val="Titre1Car"/>
    <w:uiPriority w:val="9"/>
    <w:qFormat/>
    <w:rsid w:val="00185519"/>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qFormat/>
    <w:rsid w:val="00185519"/>
    <w:pPr>
      <w:keepNext/>
      <w:spacing w:after="0" w:line="240" w:lineRule="auto"/>
      <w:outlineLvl w:val="1"/>
    </w:pPr>
    <w:rPr>
      <w:rFonts w:ascii="Hypatia Sans Pro" w:eastAsia="Times New Roman" w:hAnsi="Hypatia Sans Pro"/>
      <w:b/>
      <w:bCs/>
      <w:szCs w:val="24"/>
    </w:rPr>
  </w:style>
  <w:style w:type="paragraph" w:styleId="Titre3">
    <w:name w:val="heading 3"/>
    <w:basedOn w:val="Normal"/>
    <w:next w:val="Normal"/>
    <w:link w:val="Titre3Car"/>
    <w:uiPriority w:val="9"/>
    <w:unhideWhenUsed/>
    <w:qFormat/>
    <w:rsid w:val="00185519"/>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semiHidden/>
    <w:unhideWhenUsed/>
    <w:qFormat/>
    <w:rsid w:val="00185519"/>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185519"/>
    <w:rPr>
      <w:rFonts w:ascii="Cambria" w:eastAsia="Times New Roman" w:hAnsi="Cambria"/>
      <w:b/>
      <w:bCs/>
      <w:kern w:val="32"/>
      <w:sz w:val="32"/>
      <w:szCs w:val="32"/>
    </w:rPr>
  </w:style>
  <w:style w:type="character" w:customStyle="1" w:styleId="Titre2Car">
    <w:name w:val="Titre 2 Car"/>
    <w:link w:val="Titre2"/>
    <w:rsid w:val="00185519"/>
    <w:rPr>
      <w:rFonts w:ascii="Hypatia Sans Pro" w:eastAsia="Times New Roman" w:hAnsi="Hypatia Sans Pro"/>
      <w:b/>
      <w:bCs/>
      <w:sz w:val="24"/>
      <w:szCs w:val="24"/>
      <w:lang w:eastAsia="fr-FR"/>
    </w:rPr>
  </w:style>
  <w:style w:type="character" w:customStyle="1" w:styleId="Titre3Car">
    <w:name w:val="Titre 3 Car"/>
    <w:link w:val="Titre3"/>
    <w:uiPriority w:val="9"/>
    <w:rsid w:val="00185519"/>
    <w:rPr>
      <w:rFonts w:ascii="Cambria" w:eastAsia="Times New Roman" w:hAnsi="Cambria"/>
      <w:b/>
      <w:bCs/>
      <w:sz w:val="26"/>
      <w:szCs w:val="26"/>
    </w:rPr>
  </w:style>
  <w:style w:type="character" w:customStyle="1" w:styleId="Titre4Car">
    <w:name w:val="Titre 4 Car"/>
    <w:link w:val="Titre4"/>
    <w:uiPriority w:val="9"/>
    <w:semiHidden/>
    <w:rsid w:val="00185519"/>
    <w:rPr>
      <w:rFonts w:eastAsia="Times New Roman"/>
      <w:b/>
      <w:bCs/>
      <w:sz w:val="28"/>
      <w:szCs w:val="28"/>
    </w:rPr>
  </w:style>
  <w:style w:type="character" w:styleId="lev">
    <w:name w:val="Strong"/>
    <w:uiPriority w:val="22"/>
    <w:qFormat/>
    <w:rsid w:val="00185519"/>
    <w:rPr>
      <w:b/>
      <w:bCs/>
    </w:rPr>
  </w:style>
  <w:style w:type="paragraph" w:styleId="Sansinterligne">
    <w:name w:val="No Spacing"/>
    <w:uiPriority w:val="1"/>
    <w:qFormat/>
    <w:rsid w:val="00185519"/>
    <w:rPr>
      <w:sz w:val="24"/>
      <w:szCs w:val="22"/>
    </w:rPr>
  </w:style>
  <w:style w:type="paragraph" w:styleId="Paragraphedeliste">
    <w:name w:val="List Paragraph"/>
    <w:basedOn w:val="Normal"/>
    <w:uiPriority w:val="34"/>
    <w:qFormat/>
    <w:rsid w:val="0018551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326</Words>
  <Characters>1799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KLEBER.DAUDIN3</dc:creator>
  <cp:lastModifiedBy>KLEBER.DAUDIN3</cp:lastModifiedBy>
  <cp:revision>3</cp:revision>
  <dcterms:created xsi:type="dcterms:W3CDTF">2015-07-22T04:23:00Z</dcterms:created>
  <dcterms:modified xsi:type="dcterms:W3CDTF">2015-07-22T05:10:00Z</dcterms:modified>
</cp:coreProperties>
</file>