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32" w:rsidRPr="007D66D5" w:rsidRDefault="00D90FFB" w:rsidP="000C73A5">
      <w:pPr>
        <w:pStyle w:val="PHI-TagungBeitragstitel"/>
        <w:rPr>
          <w:lang w:val="en-US"/>
        </w:rPr>
      </w:pPr>
      <w:proofErr w:type="spellStart"/>
      <w:r>
        <w:rPr>
          <w:lang w:val="en-US"/>
        </w:rPr>
        <w:t>Passivistas</w:t>
      </w:r>
      <w:proofErr w:type="spellEnd"/>
      <w:r>
        <w:rPr>
          <w:lang w:val="en-US"/>
        </w:rPr>
        <w:t>: the house project</w:t>
      </w:r>
    </w:p>
    <w:p w:rsidR="00676820" w:rsidRPr="003A7F70" w:rsidRDefault="00C34CD8" w:rsidP="00C34CD8">
      <w:pPr>
        <w:pStyle w:val="PHI-TagungAutor"/>
        <w:spacing w:after="0"/>
        <w:rPr>
          <w:lang w:val="en-US"/>
        </w:rPr>
      </w:pPr>
      <w:r w:rsidRPr="00D15523">
        <w:rPr>
          <w:b/>
          <w:lang w:val="en-US"/>
        </w:rPr>
        <w:t xml:space="preserve">Stefan </w:t>
      </w:r>
      <w:proofErr w:type="spellStart"/>
      <w:r w:rsidRPr="00D15523">
        <w:rPr>
          <w:b/>
          <w:lang w:val="en-US"/>
        </w:rPr>
        <w:t>Pallantzas</w:t>
      </w:r>
      <w:proofErr w:type="spellEnd"/>
      <w:r>
        <w:rPr>
          <w:lang w:val="en-US"/>
        </w:rPr>
        <w:t>, civil engineer, certified Passive House designer, PROJECT 15</w:t>
      </w:r>
      <w:r w:rsidR="00676820" w:rsidRPr="007D66D5">
        <w:rPr>
          <w:lang w:val="en-US"/>
        </w:rPr>
        <w:br/>
      </w:r>
      <w:r w:rsidRPr="00C34CD8">
        <w:rPr>
          <w:lang w:val="en-US"/>
        </w:rPr>
        <w:t xml:space="preserve">112, </w:t>
      </w:r>
      <w:proofErr w:type="spellStart"/>
      <w:r w:rsidRPr="00C34CD8">
        <w:rPr>
          <w:lang w:val="en-US"/>
        </w:rPr>
        <w:t>Anastaseos</w:t>
      </w:r>
      <w:proofErr w:type="spellEnd"/>
      <w:r w:rsidRPr="00C34CD8">
        <w:rPr>
          <w:lang w:val="en-US"/>
        </w:rPr>
        <w:t xml:space="preserve"> str., </w:t>
      </w:r>
      <w:r w:rsidRPr="00095DCB">
        <w:rPr>
          <w:lang w:val="en-US"/>
        </w:rPr>
        <w:t>15</w:t>
      </w:r>
      <w:r w:rsidR="003A7F70" w:rsidRPr="00095DCB">
        <w:rPr>
          <w:lang w:val="en-US"/>
        </w:rPr>
        <w:t>669</w:t>
      </w:r>
      <w:r w:rsidRPr="00095DCB">
        <w:rPr>
          <w:lang w:val="en-US"/>
        </w:rPr>
        <w:t xml:space="preserve">, </w:t>
      </w:r>
      <w:proofErr w:type="spellStart"/>
      <w:r w:rsidRPr="00095DCB">
        <w:rPr>
          <w:lang w:val="en-US"/>
        </w:rPr>
        <w:t>Papagou</w:t>
      </w:r>
      <w:proofErr w:type="spellEnd"/>
      <w:r w:rsidRPr="00095DCB">
        <w:rPr>
          <w:lang w:val="en-US"/>
        </w:rPr>
        <w:t xml:space="preserve">, </w:t>
      </w:r>
      <w:proofErr w:type="spellStart"/>
      <w:r w:rsidRPr="00095DCB">
        <w:rPr>
          <w:lang w:val="en-US"/>
        </w:rPr>
        <w:t>Attiki</w:t>
      </w:r>
      <w:proofErr w:type="spellEnd"/>
      <w:r w:rsidRPr="00095DCB">
        <w:rPr>
          <w:lang w:val="en-US"/>
        </w:rPr>
        <w:t>, Greece</w:t>
      </w:r>
      <w:r w:rsidR="00692C24">
        <w:rPr>
          <w:lang w:val="en-US"/>
        </w:rPr>
        <w:t xml:space="preserve">, </w:t>
      </w:r>
      <w:r w:rsidR="003A7F70" w:rsidRPr="00095DCB">
        <w:rPr>
          <w:lang w:val="en-US"/>
        </w:rPr>
        <w:t>T</w:t>
      </w:r>
      <w:r w:rsidR="005D4A8E" w:rsidRPr="00095DCB">
        <w:rPr>
          <w:lang w:val="en-US"/>
        </w:rPr>
        <w:t>elephone</w:t>
      </w:r>
      <w:r w:rsidR="003A7F70" w:rsidRPr="00483352">
        <w:rPr>
          <w:lang w:val="en-US"/>
        </w:rPr>
        <w:t xml:space="preserve"> +30 211 4081109</w:t>
      </w:r>
      <w:r w:rsidR="005D4A8E" w:rsidRPr="00095DCB">
        <w:rPr>
          <w:lang w:val="en-US"/>
        </w:rPr>
        <w:t>, email</w:t>
      </w:r>
      <w:r w:rsidR="005E3118" w:rsidRPr="00095DCB">
        <w:rPr>
          <w:lang w:val="en-US"/>
        </w:rPr>
        <w:t xml:space="preserve"> </w:t>
      </w:r>
      <w:r w:rsidR="003A7F70" w:rsidRPr="00095DCB">
        <w:rPr>
          <w:lang w:val="en-US"/>
        </w:rPr>
        <w:t>pallantzas</w:t>
      </w:r>
      <w:r w:rsidR="003A7F70">
        <w:rPr>
          <w:lang w:val="en-US"/>
        </w:rPr>
        <w:t>@gmail.com</w:t>
      </w:r>
    </w:p>
    <w:p w:rsidR="00C34CD8" w:rsidRDefault="00C34CD8" w:rsidP="00692C24">
      <w:pPr>
        <w:pStyle w:val="PHITagungTextstandard"/>
        <w:spacing w:after="0" w:line="240" w:lineRule="auto"/>
        <w:rPr>
          <w:lang w:val="en-US"/>
        </w:rPr>
      </w:pPr>
      <w:bookmarkStart w:id="0" w:name="_GoBack"/>
      <w:proofErr w:type="spellStart"/>
      <w:r w:rsidRPr="00D15523">
        <w:rPr>
          <w:b/>
          <w:lang w:val="en-US"/>
        </w:rPr>
        <w:t>Athanasia</w:t>
      </w:r>
      <w:proofErr w:type="spellEnd"/>
      <w:r w:rsidRPr="00D15523">
        <w:rPr>
          <w:b/>
          <w:lang w:val="en-US"/>
        </w:rPr>
        <w:t xml:space="preserve"> (</w:t>
      </w:r>
      <w:proofErr w:type="spellStart"/>
      <w:r w:rsidRPr="00D15523">
        <w:rPr>
          <w:b/>
          <w:lang w:val="en-US"/>
        </w:rPr>
        <w:t>Nasia</w:t>
      </w:r>
      <w:proofErr w:type="spellEnd"/>
      <w:r w:rsidRPr="00D15523">
        <w:rPr>
          <w:b/>
          <w:lang w:val="en-US"/>
        </w:rPr>
        <w:t xml:space="preserve">) </w:t>
      </w:r>
      <w:proofErr w:type="spellStart"/>
      <w:r w:rsidRPr="00D15523">
        <w:rPr>
          <w:b/>
          <w:lang w:val="en-US"/>
        </w:rPr>
        <w:t>Roditi</w:t>
      </w:r>
      <w:bookmarkEnd w:id="0"/>
      <w:proofErr w:type="spellEnd"/>
      <w:r>
        <w:rPr>
          <w:lang w:val="en-US"/>
        </w:rPr>
        <w:t xml:space="preserve">, architect, </w:t>
      </w:r>
      <w:r w:rsidRPr="00C34CD8">
        <w:rPr>
          <w:lang w:val="en-US"/>
        </w:rPr>
        <w:t>certified Passive House designer</w:t>
      </w:r>
      <w:r>
        <w:rPr>
          <w:lang w:val="en-US"/>
        </w:rPr>
        <w:t>, ARCHITECT-LAB</w:t>
      </w:r>
      <w:r w:rsidR="00692C24">
        <w:rPr>
          <w:lang w:val="en-US"/>
        </w:rPr>
        <w:t xml:space="preserve"> </w:t>
      </w:r>
      <w:r>
        <w:rPr>
          <w:lang w:val="en-US"/>
        </w:rPr>
        <w:t xml:space="preserve">18, </w:t>
      </w:r>
      <w:proofErr w:type="spellStart"/>
      <w:r>
        <w:rPr>
          <w:lang w:val="en-US"/>
        </w:rPr>
        <w:t>Chryssanthemon</w:t>
      </w:r>
      <w:proofErr w:type="spellEnd"/>
      <w:r>
        <w:rPr>
          <w:lang w:val="en-US"/>
        </w:rPr>
        <w:t xml:space="preserve"> str., 15354, </w:t>
      </w:r>
      <w:proofErr w:type="spellStart"/>
      <w:r>
        <w:rPr>
          <w:lang w:val="en-US"/>
        </w:rPr>
        <w:t>Glyka</w:t>
      </w:r>
      <w:proofErr w:type="spellEnd"/>
      <w:r>
        <w:rPr>
          <w:lang w:val="en-US"/>
        </w:rPr>
        <w:t xml:space="preserve"> Nera, </w:t>
      </w:r>
      <w:proofErr w:type="spellStart"/>
      <w:r>
        <w:rPr>
          <w:lang w:val="en-US"/>
        </w:rPr>
        <w:t>Attiki</w:t>
      </w:r>
      <w:proofErr w:type="spellEnd"/>
      <w:r>
        <w:rPr>
          <w:lang w:val="en-US"/>
        </w:rPr>
        <w:t xml:space="preserve">, Greece </w:t>
      </w:r>
    </w:p>
    <w:p w:rsidR="00C34CD8" w:rsidRPr="00C34CD8" w:rsidRDefault="008001D3" w:rsidP="00C34CD8">
      <w:pPr>
        <w:pStyle w:val="PHITagungTextstandard"/>
        <w:spacing w:after="0"/>
        <w:rPr>
          <w:lang w:val="en-US"/>
        </w:rPr>
      </w:pPr>
      <w:r>
        <w:rPr>
          <w:lang w:val="en-US"/>
        </w:rPr>
        <w:t xml:space="preserve">Tel.: +30 210 6040993, </w:t>
      </w:r>
      <w:proofErr w:type="gramStart"/>
      <w:r w:rsidR="00692C24">
        <w:rPr>
          <w:lang w:val="en-US"/>
        </w:rPr>
        <w:t>email :</w:t>
      </w:r>
      <w:proofErr w:type="gramEnd"/>
      <w:r w:rsidR="00692C24">
        <w:rPr>
          <w:lang w:val="en-US"/>
        </w:rPr>
        <w:t xml:space="preserve"> </w:t>
      </w:r>
      <w:r>
        <w:rPr>
          <w:lang w:val="en-US"/>
        </w:rPr>
        <w:t>nroditi@yahoo.com</w:t>
      </w:r>
    </w:p>
    <w:p w:rsidR="00C34CD8" w:rsidRPr="00C34CD8" w:rsidRDefault="00C34CD8" w:rsidP="00C34CD8">
      <w:pPr>
        <w:pStyle w:val="PHITagungTextstandard"/>
        <w:rPr>
          <w:lang w:val="en-US"/>
        </w:rPr>
      </w:pPr>
    </w:p>
    <w:p w:rsidR="00C63E25" w:rsidRDefault="00C63E25" w:rsidP="00C8558E">
      <w:pPr>
        <w:pStyle w:val="PHITagungberschrift-1"/>
      </w:pPr>
      <w:r>
        <w:t>Project description</w:t>
      </w:r>
    </w:p>
    <w:p w:rsidR="00097D80" w:rsidRDefault="00097D80" w:rsidP="00097D80">
      <w:pPr>
        <w:pStyle w:val="PHITagungTextstandard"/>
        <w:rPr>
          <w:szCs w:val="24"/>
          <w:lang w:val="en-US"/>
        </w:rPr>
      </w:pPr>
      <w:r>
        <w:rPr>
          <w:szCs w:val="24"/>
          <w:lang w:val="en-US"/>
        </w:rPr>
        <w:t>T</w:t>
      </w:r>
      <w:r w:rsidRPr="003B2148">
        <w:rPr>
          <w:szCs w:val="24"/>
          <w:lang w:val="en-US"/>
        </w:rPr>
        <w:t xml:space="preserve">he project </w:t>
      </w:r>
      <w:r w:rsidR="00BD3B57">
        <w:rPr>
          <w:szCs w:val="24"/>
          <w:lang w:val="en-US"/>
        </w:rPr>
        <w:t>“</w:t>
      </w:r>
      <w:proofErr w:type="spellStart"/>
      <w:r w:rsidRPr="00BD3B57">
        <w:rPr>
          <w:bCs/>
          <w:szCs w:val="24"/>
          <w:lang w:val="en-US"/>
        </w:rPr>
        <w:t>Passivistas</w:t>
      </w:r>
      <w:proofErr w:type="spellEnd"/>
      <w:r w:rsidRPr="00BD3B57">
        <w:rPr>
          <w:bCs/>
          <w:szCs w:val="24"/>
          <w:lang w:val="en-US"/>
        </w:rPr>
        <w:t xml:space="preserve">: </w:t>
      </w:r>
      <w:proofErr w:type="spellStart"/>
      <w:r w:rsidRPr="00BD3B57">
        <w:rPr>
          <w:bCs/>
          <w:szCs w:val="24"/>
          <w:lang w:val="en-US"/>
        </w:rPr>
        <w:t>thehouse</w:t>
      </w:r>
      <w:proofErr w:type="spellEnd"/>
      <w:r w:rsidR="00BD3B57">
        <w:rPr>
          <w:bCs/>
          <w:szCs w:val="24"/>
          <w:lang w:val="en-US"/>
        </w:rPr>
        <w:t>”</w:t>
      </w:r>
      <w:r w:rsidRPr="003B2148">
        <w:rPr>
          <w:szCs w:val="24"/>
          <w:lang w:val="en-US"/>
        </w:rPr>
        <w:t xml:space="preserve"> </w:t>
      </w:r>
      <w:r>
        <w:rPr>
          <w:szCs w:val="24"/>
          <w:lang w:val="en-US"/>
        </w:rPr>
        <w:t>is an</w:t>
      </w:r>
      <w:r w:rsidRPr="003B2148">
        <w:rPr>
          <w:szCs w:val="24"/>
          <w:lang w:val="en-US"/>
        </w:rPr>
        <w:t xml:space="preserve"> Energy Upgrade </w:t>
      </w:r>
      <w:r>
        <w:rPr>
          <w:szCs w:val="24"/>
          <w:lang w:val="en-US"/>
        </w:rPr>
        <w:t xml:space="preserve">and retrofit </w:t>
      </w:r>
      <w:r w:rsidRPr="003B2148">
        <w:rPr>
          <w:szCs w:val="24"/>
          <w:lang w:val="en-US"/>
        </w:rPr>
        <w:t xml:space="preserve">of a </w:t>
      </w:r>
      <w:r w:rsidRPr="009F6029">
        <w:rPr>
          <w:bCs/>
          <w:szCs w:val="24"/>
          <w:lang w:val="en-US"/>
        </w:rPr>
        <w:t>typical 1</w:t>
      </w:r>
      <w:r w:rsidR="002337A1">
        <w:rPr>
          <w:bCs/>
          <w:szCs w:val="24"/>
          <w:lang w:val="en-US"/>
        </w:rPr>
        <w:t>42</w:t>
      </w:r>
      <w:r w:rsidRPr="009F6029">
        <w:rPr>
          <w:bCs/>
          <w:szCs w:val="24"/>
          <w:lang w:val="en-US"/>
        </w:rPr>
        <w:t>m2 one family house of the 60s</w:t>
      </w:r>
      <w:r w:rsidRPr="009F6029">
        <w:rPr>
          <w:szCs w:val="24"/>
          <w:lang w:val="en-US"/>
        </w:rPr>
        <w:t xml:space="preserve"> </w:t>
      </w:r>
      <w:r w:rsidRPr="003B2148">
        <w:rPr>
          <w:szCs w:val="24"/>
          <w:lang w:val="en-US"/>
        </w:rPr>
        <w:t xml:space="preserve">in Athens according to the </w:t>
      </w:r>
      <w:proofErr w:type="spellStart"/>
      <w:r w:rsidRPr="003B2148">
        <w:rPr>
          <w:szCs w:val="24"/>
          <w:lang w:val="en-US"/>
        </w:rPr>
        <w:t>Passivhaus</w:t>
      </w:r>
      <w:proofErr w:type="spellEnd"/>
      <w:r w:rsidRPr="003B2148">
        <w:rPr>
          <w:szCs w:val="24"/>
          <w:lang w:val="en-US"/>
        </w:rPr>
        <w:t xml:space="preserve"> standard</w:t>
      </w:r>
      <w:r>
        <w:rPr>
          <w:szCs w:val="24"/>
          <w:lang w:val="en-US"/>
        </w:rPr>
        <w:t xml:space="preserve">. The goal is </w:t>
      </w:r>
      <w:r w:rsidRPr="00097D80">
        <w:rPr>
          <w:bCs/>
          <w:szCs w:val="24"/>
          <w:lang w:val="en-US"/>
        </w:rPr>
        <w:t>to minimize the need for conventional heating or air conditioning.</w:t>
      </w:r>
      <w:r w:rsidRPr="009F6029">
        <w:rPr>
          <w:szCs w:val="24"/>
          <w:lang w:val="en-US"/>
        </w:rPr>
        <w:t xml:space="preserve"> </w:t>
      </w:r>
    </w:p>
    <w:p w:rsidR="00097D80" w:rsidRDefault="00097D80" w:rsidP="00097D80">
      <w:pPr>
        <w:pStyle w:val="PHITagungTextstandard"/>
        <w:rPr>
          <w:szCs w:val="24"/>
          <w:lang w:val="en-US"/>
        </w:rPr>
      </w:pPr>
      <w:r w:rsidRPr="00097D80">
        <w:rPr>
          <w:szCs w:val="24"/>
          <w:lang w:val="en-US"/>
        </w:rPr>
        <w:t xml:space="preserve">The building is located at the Municipality of </w:t>
      </w:r>
      <w:proofErr w:type="spellStart"/>
      <w:r w:rsidRPr="00097D80">
        <w:rPr>
          <w:szCs w:val="24"/>
          <w:lang w:val="en-US"/>
        </w:rPr>
        <w:t>Papagou</w:t>
      </w:r>
      <w:proofErr w:type="spellEnd"/>
      <w:r w:rsidRPr="00097D80">
        <w:rPr>
          <w:szCs w:val="24"/>
          <w:lang w:val="en-US"/>
        </w:rPr>
        <w:t xml:space="preserve"> and was built back in 1964 on a 520 </w:t>
      </w:r>
      <w:proofErr w:type="spellStart"/>
      <w:r w:rsidRPr="00097D80">
        <w:rPr>
          <w:szCs w:val="24"/>
          <w:lang w:val="en-US"/>
        </w:rPr>
        <w:t>sq.m</w:t>
      </w:r>
      <w:proofErr w:type="spellEnd"/>
      <w:r w:rsidRPr="00097D80">
        <w:rPr>
          <w:szCs w:val="24"/>
          <w:lang w:val="en-US"/>
        </w:rPr>
        <w:t xml:space="preserve">. </w:t>
      </w:r>
      <w:proofErr w:type="gramStart"/>
      <w:r w:rsidRPr="00097D80">
        <w:rPr>
          <w:szCs w:val="24"/>
          <w:lang w:val="en-US"/>
        </w:rPr>
        <w:t>corner</w:t>
      </w:r>
      <w:proofErr w:type="gramEnd"/>
      <w:r w:rsidRPr="00097D80">
        <w:rPr>
          <w:szCs w:val="24"/>
          <w:lang w:val="en-US"/>
        </w:rPr>
        <w:t xml:space="preserve"> plot, the two facades looking Northeast and Southeast. It consists of 2 units; a </w:t>
      </w:r>
      <w:r w:rsidR="007D7D8D">
        <w:rPr>
          <w:szCs w:val="24"/>
          <w:lang w:val="en-US"/>
        </w:rPr>
        <w:t>98</w:t>
      </w:r>
      <w:proofErr w:type="gramStart"/>
      <w:r w:rsidR="007D7D8D">
        <w:rPr>
          <w:szCs w:val="24"/>
          <w:lang w:val="en-US"/>
        </w:rPr>
        <w:t>,80</w:t>
      </w:r>
      <w:proofErr w:type="gramEnd"/>
      <w:r w:rsidRPr="00097D80">
        <w:rPr>
          <w:szCs w:val="24"/>
          <w:lang w:val="en-US"/>
        </w:rPr>
        <w:t xml:space="preserve"> </w:t>
      </w:r>
      <w:proofErr w:type="spellStart"/>
      <w:r w:rsidRPr="00097D80">
        <w:rPr>
          <w:szCs w:val="24"/>
          <w:lang w:val="en-US"/>
        </w:rPr>
        <w:t>sq.m</w:t>
      </w:r>
      <w:proofErr w:type="spellEnd"/>
      <w:r w:rsidRPr="00097D80">
        <w:rPr>
          <w:szCs w:val="24"/>
          <w:lang w:val="en-US"/>
        </w:rPr>
        <w:t>. 2 bedroom private residence on the ground floor and a separate semi-basement 43</w:t>
      </w:r>
      <w:proofErr w:type="gramStart"/>
      <w:r w:rsidR="007D7D8D">
        <w:rPr>
          <w:szCs w:val="24"/>
          <w:lang w:val="en-US"/>
        </w:rPr>
        <w:t>,60</w:t>
      </w:r>
      <w:proofErr w:type="gramEnd"/>
      <w:r w:rsidRPr="00097D80">
        <w:rPr>
          <w:szCs w:val="24"/>
          <w:lang w:val="en-US"/>
        </w:rPr>
        <w:t xml:space="preserve"> </w:t>
      </w:r>
      <w:proofErr w:type="spellStart"/>
      <w:r w:rsidRPr="00097D80">
        <w:rPr>
          <w:szCs w:val="24"/>
          <w:lang w:val="en-US"/>
        </w:rPr>
        <w:t>sq.m</w:t>
      </w:r>
      <w:proofErr w:type="spellEnd"/>
      <w:r w:rsidRPr="00097D80">
        <w:rPr>
          <w:szCs w:val="24"/>
          <w:lang w:val="en-US"/>
        </w:rPr>
        <w:t xml:space="preserve">. </w:t>
      </w:r>
      <w:proofErr w:type="gramStart"/>
      <w:r w:rsidRPr="00097D80">
        <w:rPr>
          <w:szCs w:val="24"/>
          <w:lang w:val="en-US"/>
        </w:rPr>
        <w:t>storage/boiler</w:t>
      </w:r>
      <w:proofErr w:type="gramEnd"/>
      <w:r w:rsidRPr="00097D80">
        <w:rPr>
          <w:szCs w:val="24"/>
          <w:lang w:val="en-US"/>
        </w:rPr>
        <w:t xml:space="preserve"> room; the last one will be converted into an office.</w:t>
      </w:r>
    </w:p>
    <w:p w:rsidR="00636351" w:rsidRPr="00636351" w:rsidRDefault="00636351" w:rsidP="00636351">
      <w:pPr>
        <w:rPr>
          <w:rFonts w:ascii="Arial" w:eastAsia="Calibri" w:hAnsi="Arial"/>
          <w:color w:val="000000"/>
          <w:lang w:val="en-US" w:eastAsia="en-US"/>
        </w:rPr>
      </w:pPr>
      <w:r w:rsidRPr="00636351">
        <w:rPr>
          <w:rFonts w:ascii="Arial" w:eastAsia="Calibri" w:hAnsi="Arial"/>
          <w:color w:val="000000"/>
          <w:lang w:val="en-US" w:eastAsia="en-US"/>
        </w:rPr>
        <w:t>The building’s TFA is 115</w:t>
      </w:r>
      <w:proofErr w:type="gramStart"/>
      <w:r w:rsidRPr="00636351">
        <w:rPr>
          <w:rFonts w:ascii="Arial" w:eastAsia="Calibri" w:hAnsi="Arial"/>
          <w:color w:val="000000"/>
          <w:lang w:val="en-US" w:eastAsia="en-US"/>
        </w:rPr>
        <w:t>,30</w:t>
      </w:r>
      <w:proofErr w:type="gramEnd"/>
      <w:r w:rsidRPr="00636351">
        <w:rPr>
          <w:rFonts w:ascii="Arial" w:eastAsia="Calibri" w:hAnsi="Arial"/>
          <w:color w:val="000000"/>
          <w:lang w:val="en-US" w:eastAsia="en-US"/>
        </w:rPr>
        <w:t xml:space="preserve"> </w:t>
      </w:r>
      <w:proofErr w:type="spellStart"/>
      <w:r w:rsidRPr="00636351">
        <w:rPr>
          <w:rFonts w:ascii="Arial" w:eastAsia="Calibri" w:hAnsi="Arial"/>
          <w:color w:val="000000"/>
          <w:lang w:val="en-US" w:eastAsia="en-US"/>
        </w:rPr>
        <w:t>sq.m</w:t>
      </w:r>
      <w:proofErr w:type="spellEnd"/>
      <w:r w:rsidRPr="00636351">
        <w:rPr>
          <w:rFonts w:ascii="Arial" w:eastAsia="Calibri" w:hAnsi="Arial"/>
          <w:color w:val="000000"/>
          <w:lang w:val="en-US" w:eastAsia="en-US"/>
        </w:rPr>
        <w:t xml:space="preserve">. </w:t>
      </w:r>
      <w:proofErr w:type="gramStart"/>
      <w:r w:rsidRPr="00636351">
        <w:rPr>
          <w:rFonts w:ascii="Arial" w:eastAsia="Calibri" w:hAnsi="Arial"/>
          <w:color w:val="000000"/>
          <w:lang w:val="en-US" w:eastAsia="en-US"/>
        </w:rPr>
        <w:t>and</w:t>
      </w:r>
      <w:proofErr w:type="gramEnd"/>
      <w:r w:rsidRPr="00636351">
        <w:rPr>
          <w:rFonts w:ascii="Arial" w:eastAsia="Calibri" w:hAnsi="Arial"/>
          <w:color w:val="000000"/>
          <w:lang w:val="en-US" w:eastAsia="en-US"/>
        </w:rPr>
        <w:t xml:space="preserve"> for the existing building the following figures were calculated in the PHPP:</w:t>
      </w:r>
    </w:p>
    <w:p w:rsidR="00636351" w:rsidRPr="00636351" w:rsidRDefault="00636351" w:rsidP="00636351">
      <w:pPr>
        <w:rPr>
          <w:rFonts w:ascii="Arial" w:eastAsia="Calibri" w:hAnsi="Arial"/>
          <w:color w:val="000000"/>
          <w:lang w:val="en-US" w:eastAsia="en-US"/>
        </w:rPr>
      </w:pPr>
      <w:r w:rsidRPr="00636351">
        <w:rPr>
          <w:rFonts w:ascii="Arial" w:eastAsia="Calibri" w:hAnsi="Arial"/>
          <w:color w:val="000000"/>
          <w:lang w:val="en-US" w:eastAsia="en-US"/>
        </w:rPr>
        <w:t xml:space="preserve">Heating demand = 301 Kwh/m2a </w:t>
      </w:r>
    </w:p>
    <w:p w:rsidR="00636351" w:rsidRPr="00636351" w:rsidRDefault="00636351" w:rsidP="00636351">
      <w:pPr>
        <w:rPr>
          <w:rFonts w:ascii="Arial" w:eastAsia="Calibri" w:hAnsi="Arial"/>
          <w:color w:val="000000"/>
          <w:lang w:val="en-US" w:eastAsia="en-US"/>
        </w:rPr>
      </w:pPr>
      <w:r w:rsidRPr="00636351">
        <w:rPr>
          <w:rFonts w:ascii="Arial" w:eastAsia="Calibri" w:hAnsi="Arial"/>
          <w:color w:val="000000"/>
          <w:lang w:val="en-US" w:eastAsia="en-US"/>
        </w:rPr>
        <w:t>Heat load = 129 W/m2</w:t>
      </w:r>
    </w:p>
    <w:p w:rsidR="00636351" w:rsidRPr="00636351" w:rsidRDefault="00636351" w:rsidP="00636351">
      <w:pPr>
        <w:rPr>
          <w:rFonts w:ascii="Arial" w:eastAsia="Calibri" w:hAnsi="Arial"/>
          <w:color w:val="000000"/>
          <w:lang w:val="en-US" w:eastAsia="en-US"/>
        </w:rPr>
      </w:pPr>
      <w:r w:rsidRPr="00636351">
        <w:rPr>
          <w:rFonts w:ascii="Arial" w:eastAsia="Calibri" w:hAnsi="Arial"/>
          <w:color w:val="000000"/>
          <w:lang w:val="en-US" w:eastAsia="en-US"/>
        </w:rPr>
        <w:t xml:space="preserve">Cooling demand = 301 Kwh/m2a </w:t>
      </w:r>
    </w:p>
    <w:p w:rsidR="00636351" w:rsidRPr="00636351" w:rsidRDefault="00636351" w:rsidP="00636351">
      <w:pPr>
        <w:rPr>
          <w:rFonts w:ascii="Arial" w:eastAsia="Calibri" w:hAnsi="Arial"/>
          <w:color w:val="000000"/>
          <w:lang w:val="en-US" w:eastAsia="en-US"/>
        </w:rPr>
      </w:pPr>
      <w:r w:rsidRPr="00636351">
        <w:rPr>
          <w:rFonts w:ascii="Arial" w:eastAsia="Calibri" w:hAnsi="Arial"/>
          <w:color w:val="000000"/>
          <w:lang w:val="en-US" w:eastAsia="en-US"/>
        </w:rPr>
        <w:t>Cooling load = 129 W/m2</w:t>
      </w:r>
    </w:p>
    <w:p w:rsidR="00636351" w:rsidRDefault="00636351" w:rsidP="00636351">
      <w:pPr>
        <w:pStyle w:val="PHITagungTextstandard"/>
        <w:rPr>
          <w:szCs w:val="24"/>
          <w:lang w:val="en-US"/>
        </w:rPr>
      </w:pPr>
      <w:r w:rsidRPr="002E5361">
        <w:rPr>
          <w:szCs w:val="24"/>
          <w:lang w:val="en-US"/>
        </w:rPr>
        <w:t>Estimated airtightness n50=</w:t>
      </w:r>
      <w:r w:rsidR="002337A1">
        <w:rPr>
          <w:szCs w:val="24"/>
          <w:lang w:val="en-US"/>
        </w:rPr>
        <w:t>5</w:t>
      </w:r>
      <w:proofErr w:type="gramStart"/>
      <w:r w:rsidRPr="002E5361">
        <w:rPr>
          <w:szCs w:val="24"/>
          <w:lang w:val="en-US"/>
        </w:rPr>
        <w:t>,00</w:t>
      </w:r>
      <w:proofErr w:type="gramEnd"/>
      <w:r w:rsidRPr="002E5361">
        <w:rPr>
          <w:szCs w:val="24"/>
          <w:lang w:val="en-US"/>
        </w:rPr>
        <w:t xml:space="preserve"> 1/h</w:t>
      </w:r>
    </w:p>
    <w:p w:rsidR="00636351" w:rsidRDefault="007D7D8D" w:rsidP="00636351">
      <w:pPr>
        <w:pStyle w:val="PHITagungTextstandard"/>
        <w:rPr>
          <w:szCs w:val="24"/>
          <w:lang w:val="en-US"/>
        </w:rPr>
      </w:pPr>
      <w:r>
        <w:rPr>
          <w:noProof/>
          <w:szCs w:val="24"/>
          <w:lang w:val="el-GR" w:eastAsia="el-GR"/>
        </w:rPr>
        <w:drawing>
          <wp:anchor distT="0" distB="0" distL="114300" distR="114300" simplePos="0" relativeHeight="251661824" behindDoc="0" locked="0" layoutInCell="1" allowOverlap="1" wp14:anchorId="0D41012F" wp14:editId="11D7230C">
            <wp:simplePos x="0" y="0"/>
            <wp:positionH relativeFrom="column">
              <wp:posOffset>3051175</wp:posOffset>
            </wp:positionH>
            <wp:positionV relativeFrom="paragraph">
              <wp:posOffset>-1270</wp:posOffset>
            </wp:positionV>
            <wp:extent cx="3130550" cy="1840230"/>
            <wp:effectExtent l="0" t="0" r="0" b="762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127_1305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0550" cy="1840230"/>
                    </a:xfrm>
                    <a:prstGeom prst="rect">
                      <a:avLst/>
                    </a:prstGeom>
                  </pic:spPr>
                </pic:pic>
              </a:graphicData>
            </a:graphic>
            <wp14:sizeRelH relativeFrom="page">
              <wp14:pctWidth>0</wp14:pctWidth>
            </wp14:sizeRelH>
            <wp14:sizeRelV relativeFrom="page">
              <wp14:pctHeight>0</wp14:pctHeight>
            </wp14:sizeRelV>
          </wp:anchor>
        </w:drawing>
      </w:r>
      <w:r w:rsidR="002337A1">
        <w:rPr>
          <w:noProof/>
          <w:szCs w:val="24"/>
          <w:lang w:val="el-GR" w:eastAsia="el-GR"/>
        </w:rPr>
        <w:drawing>
          <wp:inline distT="0" distB="0" distL="0" distR="0" wp14:anchorId="17DEF6E9" wp14:editId="5FB312E6">
            <wp:extent cx="2825750" cy="1841500"/>
            <wp:effectExtent l="0" t="0" r="0" b="635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2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5750" cy="1841500"/>
                    </a:xfrm>
                    <a:prstGeom prst="rect">
                      <a:avLst/>
                    </a:prstGeom>
                  </pic:spPr>
                </pic:pic>
              </a:graphicData>
            </a:graphic>
          </wp:inline>
        </w:drawing>
      </w:r>
    </w:p>
    <w:p w:rsidR="008B6C8B" w:rsidRDefault="008B6C8B" w:rsidP="008B6C8B">
      <w:pPr>
        <w:pStyle w:val="PHITagungTextstandard"/>
        <w:rPr>
          <w:b/>
          <w:sz w:val="20"/>
          <w:lang w:val="en-US"/>
        </w:rPr>
      </w:pPr>
      <w:r w:rsidRPr="008B6C8B">
        <w:rPr>
          <w:b/>
          <w:sz w:val="20"/>
          <w:lang w:val="en-US"/>
        </w:rPr>
        <w:t xml:space="preserve">Figure 1: </w:t>
      </w:r>
      <w:r>
        <w:rPr>
          <w:b/>
          <w:sz w:val="20"/>
          <w:lang w:val="en-US"/>
        </w:rPr>
        <w:t>Before retrofit</w:t>
      </w:r>
      <w:r w:rsidRPr="007D66D5">
        <w:rPr>
          <w:lang w:val="en-US"/>
        </w:rPr>
        <w:t xml:space="preserve"> </w:t>
      </w:r>
      <w:r>
        <w:rPr>
          <w:lang w:val="en-US"/>
        </w:rPr>
        <w:t xml:space="preserve">                                     </w:t>
      </w:r>
      <w:r w:rsidRPr="008B6C8B">
        <w:rPr>
          <w:b/>
          <w:sz w:val="20"/>
          <w:lang w:val="en-US"/>
        </w:rPr>
        <w:t xml:space="preserve">Figure </w:t>
      </w:r>
      <w:r>
        <w:rPr>
          <w:b/>
          <w:sz w:val="20"/>
          <w:lang w:val="en-US"/>
        </w:rPr>
        <w:t>2</w:t>
      </w:r>
      <w:r w:rsidRPr="008B6C8B">
        <w:rPr>
          <w:b/>
          <w:sz w:val="20"/>
          <w:lang w:val="en-US"/>
        </w:rPr>
        <w:t xml:space="preserve">: </w:t>
      </w:r>
      <w:r>
        <w:rPr>
          <w:b/>
          <w:sz w:val="20"/>
          <w:lang w:val="en-US"/>
        </w:rPr>
        <w:t>After</w:t>
      </w:r>
      <w:r w:rsidRPr="008B6C8B">
        <w:rPr>
          <w:b/>
          <w:sz w:val="20"/>
          <w:lang w:val="en-US"/>
        </w:rPr>
        <w:t xml:space="preserve"> retrofit </w:t>
      </w:r>
    </w:p>
    <w:p w:rsidR="007D7D8D" w:rsidRDefault="007D7D8D" w:rsidP="008B6C8B">
      <w:pPr>
        <w:pStyle w:val="PHITagungTextstandard"/>
        <w:rPr>
          <w:b/>
          <w:sz w:val="20"/>
          <w:lang w:val="en-US"/>
        </w:rPr>
      </w:pPr>
    </w:p>
    <w:p w:rsidR="007D7D8D" w:rsidRPr="008B6C8B" w:rsidRDefault="007D7D8D" w:rsidP="008B6C8B">
      <w:pPr>
        <w:pStyle w:val="PHITagungTextstandard"/>
        <w:rPr>
          <w:b/>
          <w:sz w:val="20"/>
          <w:lang w:val="en-US"/>
        </w:rPr>
      </w:pPr>
    </w:p>
    <w:p w:rsidR="00C63E25" w:rsidRDefault="00C63E25" w:rsidP="000C73A5">
      <w:pPr>
        <w:pStyle w:val="PHITagungberschrift-1"/>
        <w:ind w:left="567" w:firstLine="0"/>
      </w:pPr>
      <w:proofErr w:type="spellStart"/>
      <w:r>
        <w:t>Construction</w:t>
      </w:r>
      <w:proofErr w:type="spellEnd"/>
    </w:p>
    <w:p w:rsidR="00C63E25" w:rsidRDefault="00C63E25" w:rsidP="00C63E25">
      <w:pPr>
        <w:pStyle w:val="PHITagungTextstandard"/>
        <w:numPr>
          <w:ilvl w:val="1"/>
          <w:numId w:val="18"/>
        </w:numPr>
        <w:rPr>
          <w:b/>
          <w:sz w:val="28"/>
        </w:rPr>
      </w:pPr>
      <w:r>
        <w:rPr>
          <w:b/>
          <w:sz w:val="28"/>
        </w:rPr>
        <w:t>Building envelope</w:t>
      </w:r>
      <w:r w:rsidR="00BD3B57">
        <w:rPr>
          <w:b/>
          <w:sz w:val="28"/>
        </w:rPr>
        <w:t xml:space="preserve"> &amp; Thermal Bridges</w:t>
      </w:r>
    </w:p>
    <w:p w:rsidR="00BD3B57" w:rsidRDefault="00BD3B57" w:rsidP="000C73A5">
      <w:pPr>
        <w:pStyle w:val="PHITagungTextstandard"/>
        <w:ind w:left="567"/>
        <w:rPr>
          <w:szCs w:val="24"/>
          <w:lang w:val="en-US"/>
        </w:rPr>
      </w:pPr>
      <w:r w:rsidRPr="002E5361">
        <w:rPr>
          <w:szCs w:val="24"/>
          <w:lang w:val="en-US"/>
        </w:rPr>
        <w:t xml:space="preserve">The existing building is of massive construction (reinforced concrete slabs and perforated brick walls) and was completely uninsulated, with major thermal bridges all around its perimeter due to balconies and projecting structural elements. </w:t>
      </w:r>
      <w:r>
        <w:rPr>
          <w:szCs w:val="24"/>
          <w:lang w:val="en-US"/>
        </w:rPr>
        <w:t>It had wooden frame windows with single glazing.</w:t>
      </w:r>
    </w:p>
    <w:p w:rsidR="00032686" w:rsidRPr="00032686" w:rsidRDefault="00032686" w:rsidP="000C73A5">
      <w:pPr>
        <w:pStyle w:val="PHITagungTextstandard"/>
        <w:spacing w:after="0" w:line="240" w:lineRule="auto"/>
        <w:ind w:left="567"/>
        <w:rPr>
          <w:lang w:val="en-US"/>
        </w:rPr>
      </w:pPr>
      <w:r w:rsidRPr="00032686">
        <w:rPr>
          <w:lang w:val="en-US"/>
        </w:rPr>
        <w:t>For the retrofitted building the following figures were calculated in the PHPP:</w:t>
      </w:r>
    </w:p>
    <w:p w:rsidR="00FB379C" w:rsidRDefault="00616864" w:rsidP="000C73A5">
      <w:pPr>
        <w:pStyle w:val="PHITagungTextstandard"/>
        <w:spacing w:after="0" w:line="240" w:lineRule="auto"/>
        <w:ind w:left="567"/>
        <w:rPr>
          <w:szCs w:val="24"/>
          <w:lang w:val="en-US"/>
        </w:rPr>
      </w:pPr>
      <w:r w:rsidRPr="00616864">
        <w:drawing>
          <wp:inline distT="0" distB="0" distL="0" distR="0" wp14:anchorId="051E8C76" wp14:editId="7FFF3965">
            <wp:extent cx="5200650" cy="16383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7372" cy="1640418"/>
                    </a:xfrm>
                    <a:prstGeom prst="rect">
                      <a:avLst/>
                    </a:prstGeom>
                    <a:noFill/>
                    <a:ln>
                      <a:noFill/>
                    </a:ln>
                  </pic:spPr>
                </pic:pic>
              </a:graphicData>
            </a:graphic>
          </wp:inline>
        </w:drawing>
      </w:r>
    </w:p>
    <w:p w:rsidR="00616864" w:rsidRDefault="00616864" w:rsidP="000C73A5">
      <w:pPr>
        <w:pStyle w:val="PHITagungTextstandard"/>
        <w:ind w:left="567"/>
        <w:rPr>
          <w:szCs w:val="24"/>
          <w:lang w:val="en-US"/>
        </w:rPr>
      </w:pPr>
      <w:r w:rsidRPr="008B6C8B">
        <w:rPr>
          <w:b/>
          <w:sz w:val="20"/>
          <w:lang w:val="en-US"/>
        </w:rPr>
        <w:t xml:space="preserve">Figure </w:t>
      </w:r>
      <w:r>
        <w:rPr>
          <w:b/>
          <w:sz w:val="20"/>
          <w:lang w:val="en-US"/>
        </w:rPr>
        <w:t>3</w:t>
      </w:r>
      <w:r w:rsidRPr="008B6C8B">
        <w:rPr>
          <w:b/>
          <w:sz w:val="20"/>
          <w:lang w:val="en-US"/>
        </w:rPr>
        <w:t xml:space="preserve">: </w:t>
      </w:r>
      <w:r>
        <w:rPr>
          <w:b/>
          <w:sz w:val="20"/>
          <w:lang w:val="en-US"/>
        </w:rPr>
        <w:t>PHPP results</w:t>
      </w:r>
    </w:p>
    <w:p w:rsidR="00636351" w:rsidRDefault="00636351" w:rsidP="000C73A5">
      <w:pPr>
        <w:pStyle w:val="PHITagungTextstandard"/>
        <w:ind w:left="567"/>
        <w:rPr>
          <w:szCs w:val="24"/>
          <w:lang w:val="en-US"/>
        </w:rPr>
      </w:pPr>
      <w:r>
        <w:rPr>
          <w:szCs w:val="24"/>
          <w:lang w:val="en-US"/>
        </w:rPr>
        <w:t>All existing thermal bridges were resolved to have a minimum impact on the heating and cooling demand; their new Psi values are calculated accordingly.</w:t>
      </w:r>
    </w:p>
    <w:p w:rsidR="006423BA" w:rsidRPr="00636351" w:rsidRDefault="00636351" w:rsidP="000C73A5">
      <w:pPr>
        <w:ind w:left="567"/>
        <w:rPr>
          <w:rFonts w:ascii="Arial" w:eastAsia="Calibri" w:hAnsi="Arial"/>
          <w:color w:val="000000"/>
          <w:lang w:val="en-US" w:eastAsia="en-US"/>
        </w:rPr>
      </w:pPr>
      <w:r w:rsidRPr="00636351">
        <w:rPr>
          <w:rFonts w:ascii="Arial" w:eastAsia="Calibri" w:hAnsi="Arial"/>
          <w:color w:val="000000"/>
          <w:lang w:val="en-US" w:eastAsia="en-US"/>
        </w:rPr>
        <w:t xml:space="preserve">The </w:t>
      </w:r>
      <w:proofErr w:type="spellStart"/>
      <w:r w:rsidRPr="00636351">
        <w:rPr>
          <w:rFonts w:ascii="Arial" w:eastAsia="Calibri" w:hAnsi="Arial"/>
          <w:color w:val="000000"/>
          <w:lang w:val="en-US" w:eastAsia="en-US"/>
        </w:rPr>
        <w:t>ener</w:t>
      </w:r>
      <w:r w:rsidR="00451129">
        <w:rPr>
          <w:rFonts w:ascii="Arial" w:eastAsia="Calibri" w:hAnsi="Arial"/>
          <w:color w:val="000000"/>
          <w:lang w:val="en-US" w:eastAsia="en-US"/>
        </w:rPr>
        <w:t>PH</w:t>
      </w:r>
      <w:r w:rsidRPr="00636351">
        <w:rPr>
          <w:rFonts w:ascii="Arial" w:eastAsia="Calibri" w:hAnsi="Arial"/>
          <w:color w:val="000000"/>
          <w:lang w:val="en-US" w:eastAsia="en-US"/>
        </w:rPr>
        <w:t>it</w:t>
      </w:r>
      <w:proofErr w:type="spellEnd"/>
      <w:r w:rsidRPr="00636351">
        <w:rPr>
          <w:rFonts w:ascii="Arial" w:eastAsia="Calibri" w:hAnsi="Arial"/>
          <w:color w:val="000000"/>
          <w:lang w:val="en-US" w:eastAsia="en-US"/>
        </w:rPr>
        <w:t xml:space="preserve"> consists of:</w:t>
      </w:r>
    </w:p>
    <w:p w:rsidR="00636351" w:rsidRPr="00636351" w:rsidRDefault="00636351" w:rsidP="000C73A5">
      <w:pPr>
        <w:ind w:left="567"/>
        <w:rPr>
          <w:rFonts w:ascii="Arial" w:eastAsia="Calibri" w:hAnsi="Arial"/>
          <w:color w:val="000000"/>
          <w:lang w:val="en-US" w:eastAsia="en-US"/>
        </w:rPr>
      </w:pPr>
      <w:r w:rsidRPr="00636351">
        <w:rPr>
          <w:rFonts w:ascii="Arial" w:eastAsia="Calibri" w:hAnsi="Arial"/>
          <w:color w:val="000000"/>
          <w:lang w:val="en-US" w:eastAsia="en-US"/>
        </w:rPr>
        <w:t>Roof, external insulation = 30 cm of EPS [λ=0,030 W</w:t>
      </w:r>
      <w:proofErr w:type="gramStart"/>
      <w:r w:rsidRPr="00636351">
        <w:rPr>
          <w:rFonts w:ascii="Arial" w:eastAsia="Calibri" w:hAnsi="Arial"/>
          <w:color w:val="000000"/>
          <w:lang w:val="en-US" w:eastAsia="en-US"/>
        </w:rPr>
        <w:t>/(</w:t>
      </w:r>
      <w:proofErr w:type="spellStart"/>
      <w:proofErr w:type="gramEnd"/>
      <w:r w:rsidRPr="00636351">
        <w:rPr>
          <w:rFonts w:ascii="Arial" w:eastAsia="Calibri" w:hAnsi="Arial"/>
          <w:color w:val="000000"/>
          <w:lang w:val="en-US" w:eastAsia="en-US"/>
        </w:rPr>
        <w:t>mK</w:t>
      </w:r>
      <w:proofErr w:type="spellEnd"/>
      <w:r w:rsidRPr="00636351">
        <w:rPr>
          <w:rFonts w:ascii="Arial" w:eastAsia="Calibri" w:hAnsi="Arial"/>
          <w:color w:val="000000"/>
          <w:lang w:val="en-US" w:eastAsia="en-US"/>
        </w:rPr>
        <w:t>)]</w:t>
      </w:r>
    </w:p>
    <w:p w:rsidR="00636351" w:rsidRPr="00636351" w:rsidRDefault="00636351" w:rsidP="000C73A5">
      <w:pPr>
        <w:ind w:left="567"/>
        <w:rPr>
          <w:rFonts w:ascii="Arial" w:eastAsia="Calibri" w:hAnsi="Arial"/>
          <w:color w:val="000000"/>
          <w:lang w:val="en-US" w:eastAsia="en-US"/>
        </w:rPr>
      </w:pPr>
      <w:r w:rsidRPr="00636351">
        <w:rPr>
          <w:rFonts w:ascii="Arial" w:eastAsia="Calibri" w:hAnsi="Arial"/>
          <w:color w:val="000000"/>
          <w:lang w:val="en-US" w:eastAsia="en-US"/>
        </w:rPr>
        <w:t>Ext. walls, external insulation = 15 cm of EPS [λ=0,030 W</w:t>
      </w:r>
      <w:proofErr w:type="gramStart"/>
      <w:r w:rsidRPr="00636351">
        <w:rPr>
          <w:rFonts w:ascii="Arial" w:eastAsia="Calibri" w:hAnsi="Arial"/>
          <w:color w:val="000000"/>
          <w:lang w:val="en-US" w:eastAsia="en-US"/>
        </w:rPr>
        <w:t>/(</w:t>
      </w:r>
      <w:proofErr w:type="spellStart"/>
      <w:proofErr w:type="gramEnd"/>
      <w:r w:rsidRPr="00636351">
        <w:rPr>
          <w:rFonts w:ascii="Arial" w:eastAsia="Calibri" w:hAnsi="Arial"/>
          <w:color w:val="000000"/>
          <w:lang w:val="en-US" w:eastAsia="en-US"/>
        </w:rPr>
        <w:t>mK</w:t>
      </w:r>
      <w:proofErr w:type="spellEnd"/>
      <w:r w:rsidRPr="00636351">
        <w:rPr>
          <w:rFonts w:ascii="Arial" w:eastAsia="Calibri" w:hAnsi="Arial"/>
          <w:color w:val="000000"/>
          <w:lang w:val="en-US" w:eastAsia="en-US"/>
        </w:rPr>
        <w:t>)]</w:t>
      </w:r>
    </w:p>
    <w:p w:rsidR="00636351" w:rsidRPr="00636351" w:rsidRDefault="00636351" w:rsidP="000C73A5">
      <w:pPr>
        <w:ind w:left="567"/>
        <w:rPr>
          <w:rFonts w:ascii="Arial" w:eastAsia="Calibri" w:hAnsi="Arial"/>
          <w:color w:val="000000"/>
          <w:lang w:val="en-US" w:eastAsia="en-US"/>
        </w:rPr>
      </w:pPr>
      <w:r w:rsidRPr="00636351">
        <w:rPr>
          <w:rFonts w:ascii="Arial" w:eastAsia="Calibri" w:hAnsi="Arial"/>
          <w:color w:val="000000"/>
          <w:lang w:val="en-US" w:eastAsia="en-US"/>
        </w:rPr>
        <w:t>Floor slabs, internal insulation = 5 cm of EPS [λ=0,030 W</w:t>
      </w:r>
      <w:proofErr w:type="gramStart"/>
      <w:r w:rsidRPr="00636351">
        <w:rPr>
          <w:rFonts w:ascii="Arial" w:eastAsia="Calibri" w:hAnsi="Arial"/>
          <w:color w:val="000000"/>
          <w:lang w:val="en-US" w:eastAsia="en-US"/>
        </w:rPr>
        <w:t>/(</w:t>
      </w:r>
      <w:proofErr w:type="spellStart"/>
      <w:proofErr w:type="gramEnd"/>
      <w:r w:rsidRPr="00636351">
        <w:rPr>
          <w:rFonts w:ascii="Arial" w:eastAsia="Calibri" w:hAnsi="Arial"/>
          <w:color w:val="000000"/>
          <w:lang w:val="en-US" w:eastAsia="en-US"/>
        </w:rPr>
        <w:t>mK</w:t>
      </w:r>
      <w:proofErr w:type="spellEnd"/>
      <w:r w:rsidRPr="00636351">
        <w:rPr>
          <w:rFonts w:ascii="Arial" w:eastAsia="Calibri" w:hAnsi="Arial"/>
          <w:color w:val="000000"/>
          <w:lang w:val="en-US" w:eastAsia="en-US"/>
        </w:rPr>
        <w:t>)]</w:t>
      </w:r>
    </w:p>
    <w:p w:rsidR="00636351" w:rsidRDefault="00636351" w:rsidP="000C73A5">
      <w:pPr>
        <w:pStyle w:val="PHITagungTextstandard"/>
        <w:spacing w:line="240" w:lineRule="auto"/>
        <w:ind w:left="567"/>
        <w:rPr>
          <w:szCs w:val="24"/>
          <w:lang w:val="en-US"/>
        </w:rPr>
      </w:pPr>
      <w:r>
        <w:rPr>
          <w:szCs w:val="24"/>
          <w:lang w:val="en-US"/>
        </w:rPr>
        <w:t xml:space="preserve">New windows &amp; front doors, </w:t>
      </w:r>
      <w:proofErr w:type="spellStart"/>
      <w:r>
        <w:rPr>
          <w:szCs w:val="24"/>
          <w:lang w:val="en-US"/>
        </w:rPr>
        <w:t>Uf</w:t>
      </w:r>
      <w:proofErr w:type="spellEnd"/>
      <w:r>
        <w:rPr>
          <w:szCs w:val="24"/>
          <w:lang w:val="en-US"/>
        </w:rPr>
        <w:t>=0</w:t>
      </w:r>
      <w:proofErr w:type="gramStart"/>
      <w:r>
        <w:rPr>
          <w:szCs w:val="24"/>
          <w:lang w:val="en-US"/>
        </w:rPr>
        <w:t>,78</w:t>
      </w:r>
      <w:proofErr w:type="gramEnd"/>
      <w:r>
        <w:rPr>
          <w:szCs w:val="24"/>
          <w:lang w:val="en-US"/>
        </w:rPr>
        <w:t xml:space="preserve">-1,00 </w:t>
      </w:r>
      <w:r w:rsidRPr="00F66D98">
        <w:rPr>
          <w:szCs w:val="24"/>
          <w:lang w:val="en-US"/>
        </w:rPr>
        <w:t>W/(m²K)</w:t>
      </w:r>
      <w:r>
        <w:rPr>
          <w:szCs w:val="24"/>
          <w:lang w:val="en-US"/>
        </w:rPr>
        <w:t xml:space="preserve"> </w:t>
      </w:r>
      <w:proofErr w:type="spellStart"/>
      <w:r>
        <w:rPr>
          <w:szCs w:val="24"/>
          <w:lang w:val="en-US"/>
        </w:rPr>
        <w:t>Ug</w:t>
      </w:r>
      <w:proofErr w:type="spellEnd"/>
      <w:r>
        <w:rPr>
          <w:szCs w:val="24"/>
          <w:lang w:val="en-US"/>
        </w:rPr>
        <w:t>=0,50</w:t>
      </w:r>
      <w:r w:rsidRPr="00F66D98">
        <w:rPr>
          <w:szCs w:val="24"/>
          <w:lang w:val="en-US"/>
        </w:rPr>
        <w:t xml:space="preserve"> W/(m²K)</w:t>
      </w:r>
      <w:r w:rsidR="002337A1">
        <w:rPr>
          <w:szCs w:val="24"/>
          <w:lang w:val="en-US"/>
        </w:rPr>
        <w:t>, g=0,54</w:t>
      </w:r>
      <w:r w:rsidR="00451129">
        <w:rPr>
          <w:szCs w:val="24"/>
          <w:lang w:val="en-US"/>
        </w:rPr>
        <w:t>.</w:t>
      </w:r>
      <w:r w:rsidR="008C32A5">
        <w:rPr>
          <w:szCs w:val="24"/>
          <w:lang w:val="en-US"/>
        </w:rPr>
        <w:t xml:space="preserve"> </w:t>
      </w:r>
      <w:r w:rsidR="00451129" w:rsidRPr="00451129">
        <w:rPr>
          <w:szCs w:val="24"/>
          <w:lang w:val="en-US"/>
        </w:rPr>
        <w:t>The dimensions of the southern windows in the kitchen and the bathroom were increased and all windows were converted to single opening in order to increase the glazing area.</w:t>
      </w:r>
    </w:p>
    <w:p w:rsidR="00451129" w:rsidRDefault="00616864" w:rsidP="00FB379C">
      <w:pPr>
        <w:pStyle w:val="PHITagungTextstandard"/>
        <w:spacing w:line="240" w:lineRule="auto"/>
        <w:rPr>
          <w:szCs w:val="24"/>
          <w:lang w:val="en-US"/>
        </w:rPr>
      </w:pPr>
      <w:r>
        <w:rPr>
          <w:noProof/>
          <w:szCs w:val="24"/>
          <w:lang w:val="el-GR" w:eastAsia="el-GR"/>
        </w:rPr>
        <w:drawing>
          <wp:anchor distT="0" distB="0" distL="114300" distR="114300" simplePos="0" relativeHeight="251660800" behindDoc="0" locked="0" layoutInCell="1" allowOverlap="1" wp14:anchorId="73C367EE" wp14:editId="2A7712D1">
            <wp:simplePos x="0" y="0"/>
            <wp:positionH relativeFrom="column">
              <wp:posOffset>3583940</wp:posOffset>
            </wp:positionH>
            <wp:positionV relativeFrom="paragraph">
              <wp:posOffset>19050</wp:posOffset>
            </wp:positionV>
            <wp:extent cx="1316990" cy="224155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2241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6704" behindDoc="0" locked="0" layoutInCell="1" allowOverlap="1" wp14:anchorId="60F29619" wp14:editId="557536EA">
            <wp:simplePos x="0" y="0"/>
            <wp:positionH relativeFrom="column">
              <wp:posOffset>436245</wp:posOffset>
            </wp:positionH>
            <wp:positionV relativeFrom="paragraph">
              <wp:posOffset>34290</wp:posOffset>
            </wp:positionV>
            <wp:extent cx="2743200" cy="2224405"/>
            <wp:effectExtent l="0" t="0" r="0" b="4445"/>
            <wp:wrapSquare wrapText="bothSides"/>
            <wp:docPr id="3" name="Εικόνα 2" descr="kap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ta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224405"/>
                    </a:xfrm>
                    <a:prstGeom prst="rect">
                      <a:avLst/>
                    </a:prstGeom>
                    <a:noFill/>
                  </pic:spPr>
                </pic:pic>
              </a:graphicData>
            </a:graphic>
            <wp14:sizeRelH relativeFrom="page">
              <wp14:pctWidth>0</wp14:pctWidth>
            </wp14:sizeRelH>
            <wp14:sizeRelV relativeFrom="page">
              <wp14:pctHeight>0</wp14:pctHeight>
            </wp14:sizeRelV>
          </wp:anchor>
        </w:drawing>
      </w:r>
    </w:p>
    <w:p w:rsidR="008C32A5" w:rsidRDefault="00FF24C6" w:rsidP="00FB379C">
      <w:pPr>
        <w:pStyle w:val="PHITagungTextstandard"/>
        <w:rPr>
          <w:b/>
          <w:sz w:val="20"/>
          <w:lang w:val="en-US"/>
        </w:rPr>
      </w:pPr>
      <w:r>
        <w:rPr>
          <w:b/>
          <w:sz w:val="20"/>
          <w:lang w:val="en-US"/>
        </w:rPr>
        <w:t xml:space="preserve">     </w:t>
      </w:r>
    </w:p>
    <w:p w:rsidR="008C32A5" w:rsidRDefault="008C32A5" w:rsidP="00FB379C">
      <w:pPr>
        <w:pStyle w:val="PHITagungTextstandard"/>
        <w:rPr>
          <w:b/>
          <w:sz w:val="20"/>
          <w:lang w:val="en-US"/>
        </w:rPr>
      </w:pPr>
    </w:p>
    <w:p w:rsidR="008C32A5" w:rsidRDefault="008C32A5" w:rsidP="00FB379C">
      <w:pPr>
        <w:pStyle w:val="PHITagungTextstandard"/>
        <w:rPr>
          <w:b/>
          <w:sz w:val="20"/>
          <w:lang w:val="en-US"/>
        </w:rPr>
      </w:pPr>
    </w:p>
    <w:p w:rsidR="008C32A5" w:rsidRDefault="008C32A5" w:rsidP="00FB379C">
      <w:pPr>
        <w:pStyle w:val="PHITagungTextstandard"/>
        <w:rPr>
          <w:b/>
          <w:sz w:val="20"/>
          <w:lang w:val="en-US"/>
        </w:rPr>
      </w:pPr>
    </w:p>
    <w:p w:rsidR="008C32A5" w:rsidRDefault="008C32A5" w:rsidP="00FB379C">
      <w:pPr>
        <w:pStyle w:val="PHITagungTextstandard"/>
        <w:rPr>
          <w:b/>
          <w:sz w:val="20"/>
          <w:lang w:val="en-US"/>
        </w:rPr>
      </w:pPr>
    </w:p>
    <w:p w:rsidR="008C32A5" w:rsidRDefault="008C32A5" w:rsidP="00FB379C">
      <w:pPr>
        <w:pStyle w:val="PHITagungTextstandard"/>
        <w:rPr>
          <w:b/>
          <w:sz w:val="20"/>
          <w:lang w:val="en-US"/>
        </w:rPr>
      </w:pPr>
    </w:p>
    <w:p w:rsidR="00FB379C" w:rsidRPr="00FB379C" w:rsidRDefault="004568D1" w:rsidP="00FB379C">
      <w:pPr>
        <w:pStyle w:val="PHITagungTextstandard"/>
        <w:rPr>
          <w:b/>
          <w:sz w:val="20"/>
          <w:lang w:val="en-US"/>
        </w:rPr>
      </w:pPr>
      <w:r>
        <w:rPr>
          <w:b/>
          <w:sz w:val="20"/>
          <w:lang w:val="en-US"/>
        </w:rPr>
        <w:t xml:space="preserve">           </w:t>
      </w:r>
      <w:r w:rsidR="00FF24C6">
        <w:rPr>
          <w:b/>
          <w:sz w:val="20"/>
          <w:lang w:val="en-US"/>
        </w:rPr>
        <w:t xml:space="preserve"> </w:t>
      </w:r>
      <w:r w:rsidR="00FB379C" w:rsidRPr="00FB379C">
        <w:rPr>
          <w:b/>
          <w:sz w:val="20"/>
          <w:lang w:val="en-US"/>
        </w:rPr>
        <w:t xml:space="preserve">Figure </w:t>
      </w:r>
      <w:r w:rsidR="00616864">
        <w:rPr>
          <w:b/>
          <w:sz w:val="20"/>
          <w:lang w:val="en-US"/>
        </w:rPr>
        <w:t>4</w:t>
      </w:r>
      <w:r w:rsidR="00FB379C" w:rsidRPr="00FB379C">
        <w:rPr>
          <w:b/>
          <w:sz w:val="20"/>
          <w:lang w:val="en-US"/>
        </w:rPr>
        <w:t xml:space="preserve">: </w:t>
      </w:r>
      <w:r w:rsidR="00C833B3">
        <w:rPr>
          <w:b/>
          <w:sz w:val="20"/>
          <w:lang w:val="en-US"/>
        </w:rPr>
        <w:t>Patio door with roller blinds</w:t>
      </w:r>
      <w:r w:rsidR="00FB379C" w:rsidRPr="00FB379C">
        <w:rPr>
          <w:b/>
          <w:sz w:val="20"/>
          <w:lang w:val="en-US"/>
        </w:rPr>
        <w:t xml:space="preserve">                   </w:t>
      </w:r>
      <w:r w:rsidR="00FF24C6">
        <w:rPr>
          <w:b/>
          <w:sz w:val="20"/>
          <w:lang w:val="en-US"/>
        </w:rPr>
        <w:t xml:space="preserve">   </w:t>
      </w:r>
      <w:r w:rsidR="00FB379C" w:rsidRPr="00FB379C">
        <w:rPr>
          <w:b/>
          <w:sz w:val="20"/>
          <w:lang w:val="en-US"/>
        </w:rPr>
        <w:t xml:space="preserve"> Figure </w:t>
      </w:r>
      <w:r w:rsidR="00616864">
        <w:rPr>
          <w:b/>
          <w:sz w:val="20"/>
          <w:lang w:val="en-US"/>
        </w:rPr>
        <w:t>5</w:t>
      </w:r>
      <w:r w:rsidR="00FB379C" w:rsidRPr="00FB379C">
        <w:rPr>
          <w:b/>
          <w:sz w:val="20"/>
          <w:lang w:val="en-US"/>
        </w:rPr>
        <w:t xml:space="preserve">: </w:t>
      </w:r>
      <w:r w:rsidR="00C833B3">
        <w:rPr>
          <w:b/>
          <w:sz w:val="20"/>
          <w:lang w:val="en-US"/>
        </w:rPr>
        <w:t xml:space="preserve">Thermal imaging </w:t>
      </w:r>
    </w:p>
    <w:p w:rsidR="00C63E25" w:rsidRDefault="00BD3B57" w:rsidP="00C63E25">
      <w:pPr>
        <w:pStyle w:val="PHITagungTextstandard"/>
        <w:numPr>
          <w:ilvl w:val="1"/>
          <w:numId w:val="18"/>
        </w:numPr>
        <w:rPr>
          <w:b/>
          <w:sz w:val="28"/>
        </w:rPr>
      </w:pPr>
      <w:r w:rsidRPr="00BD3B57">
        <w:rPr>
          <w:b/>
          <w:sz w:val="28"/>
        </w:rPr>
        <w:lastRenderedPageBreak/>
        <w:t>Summer concept &amp; shading</w:t>
      </w:r>
    </w:p>
    <w:p w:rsidR="00FC4F53" w:rsidRDefault="0083777C" w:rsidP="00B42635">
      <w:pPr>
        <w:pStyle w:val="PHITagungTextstandard"/>
        <w:rPr>
          <w:szCs w:val="24"/>
          <w:lang w:val="en-US"/>
        </w:rPr>
      </w:pPr>
      <w:r w:rsidRPr="0083777C">
        <w:rPr>
          <w:szCs w:val="24"/>
          <w:lang w:val="en-US"/>
        </w:rPr>
        <w:t>All south</w:t>
      </w:r>
      <w:r w:rsidR="006423BA">
        <w:rPr>
          <w:szCs w:val="24"/>
          <w:lang w:val="en-US"/>
        </w:rPr>
        <w:t>-east</w:t>
      </w:r>
      <w:r w:rsidRPr="0083777C">
        <w:rPr>
          <w:szCs w:val="24"/>
          <w:lang w:val="en-US"/>
        </w:rPr>
        <w:t xml:space="preserve">, </w:t>
      </w:r>
      <w:r w:rsidR="006423BA">
        <w:rPr>
          <w:szCs w:val="24"/>
          <w:lang w:val="en-US"/>
        </w:rPr>
        <w:t>south-</w:t>
      </w:r>
      <w:r w:rsidRPr="0083777C">
        <w:rPr>
          <w:szCs w:val="24"/>
          <w:lang w:val="en-US"/>
        </w:rPr>
        <w:t xml:space="preserve">west and </w:t>
      </w:r>
      <w:r w:rsidR="006423BA">
        <w:rPr>
          <w:szCs w:val="24"/>
          <w:lang w:val="en-US"/>
        </w:rPr>
        <w:t>north-west</w:t>
      </w:r>
      <w:r w:rsidRPr="0083777C">
        <w:rPr>
          <w:szCs w:val="24"/>
          <w:lang w:val="en-US"/>
        </w:rPr>
        <w:t xml:space="preserve"> windows have </w:t>
      </w:r>
      <w:r>
        <w:rPr>
          <w:szCs w:val="24"/>
          <w:lang w:val="en-US"/>
        </w:rPr>
        <w:t xml:space="preserve">automatically controlled </w:t>
      </w:r>
      <w:r w:rsidR="006423BA">
        <w:rPr>
          <w:szCs w:val="24"/>
          <w:lang w:val="en-US"/>
        </w:rPr>
        <w:t>roller blinds for temporary shading in summer. All windows –but one</w:t>
      </w:r>
      <w:r w:rsidR="001571D0">
        <w:rPr>
          <w:szCs w:val="24"/>
          <w:lang w:val="en-US"/>
        </w:rPr>
        <w:t xml:space="preserve"> in the kitchen</w:t>
      </w:r>
      <w:r w:rsidR="006423BA">
        <w:rPr>
          <w:szCs w:val="24"/>
          <w:lang w:val="en-US"/>
        </w:rPr>
        <w:t xml:space="preserve">- can be opened or tilted for </w:t>
      </w:r>
      <w:r w:rsidR="001571D0">
        <w:rPr>
          <w:szCs w:val="24"/>
          <w:lang w:val="en-US"/>
        </w:rPr>
        <w:t xml:space="preserve">natural </w:t>
      </w:r>
      <w:r w:rsidR="006423BA" w:rsidRPr="006423BA">
        <w:rPr>
          <w:szCs w:val="24"/>
          <w:lang w:val="en-US"/>
        </w:rPr>
        <w:t>night</w:t>
      </w:r>
      <w:r w:rsidR="006423BA">
        <w:rPr>
          <w:szCs w:val="24"/>
          <w:lang w:val="en-US"/>
        </w:rPr>
        <w:t xml:space="preserve"> cross-ventilation</w:t>
      </w:r>
      <w:r w:rsidR="001571D0">
        <w:rPr>
          <w:szCs w:val="24"/>
          <w:lang w:val="en-US"/>
        </w:rPr>
        <w:t xml:space="preserve"> in </w:t>
      </w:r>
      <w:r w:rsidR="001571D0" w:rsidRPr="001571D0">
        <w:rPr>
          <w:szCs w:val="24"/>
          <w:lang w:val="en-US"/>
        </w:rPr>
        <w:t>summer</w:t>
      </w:r>
      <w:r w:rsidR="00B42635">
        <w:rPr>
          <w:szCs w:val="24"/>
          <w:lang w:val="en-US"/>
        </w:rPr>
        <w:t xml:space="preserve"> and have mosquito nets on the outside.</w:t>
      </w:r>
      <w:r w:rsidR="00692C24">
        <w:rPr>
          <w:szCs w:val="24"/>
          <w:lang w:val="en-US"/>
        </w:rPr>
        <w:t xml:space="preserve"> </w:t>
      </w:r>
      <w:r w:rsidR="00FC4F53">
        <w:rPr>
          <w:szCs w:val="24"/>
          <w:lang w:val="en-US"/>
        </w:rPr>
        <w:t xml:space="preserve">On the </w:t>
      </w:r>
      <w:r w:rsidR="00FC4F53" w:rsidRPr="00FC4F53">
        <w:rPr>
          <w:szCs w:val="24"/>
          <w:lang w:val="en-US"/>
        </w:rPr>
        <w:t>south-west and north-west</w:t>
      </w:r>
      <w:r w:rsidR="00FC4F53">
        <w:rPr>
          <w:szCs w:val="24"/>
          <w:lang w:val="en-US"/>
        </w:rPr>
        <w:t xml:space="preserve"> side of the building –</w:t>
      </w:r>
      <w:r w:rsidR="00184EF2">
        <w:rPr>
          <w:szCs w:val="24"/>
          <w:lang w:val="en-US"/>
        </w:rPr>
        <w:t>in the area of</w:t>
      </w:r>
      <w:r w:rsidR="00FC4F53">
        <w:rPr>
          <w:szCs w:val="24"/>
          <w:lang w:val="en-US"/>
        </w:rPr>
        <w:t xml:space="preserve"> the 2 balconies- </w:t>
      </w:r>
      <w:r w:rsidR="00FC4F53" w:rsidRPr="00692C24">
        <w:rPr>
          <w:szCs w:val="24"/>
          <w:lang w:val="en-US"/>
        </w:rPr>
        <w:t>horizontal tents</w:t>
      </w:r>
      <w:r w:rsidR="00FC4F53">
        <w:rPr>
          <w:szCs w:val="24"/>
          <w:lang w:val="en-US"/>
        </w:rPr>
        <w:t xml:space="preserve"> will be placed in order to shade the windows and the balcony’s sitting area during midday and afternoon hours in summer.</w:t>
      </w:r>
    </w:p>
    <w:p w:rsidR="00184EF2" w:rsidRPr="0083777C" w:rsidRDefault="00451129" w:rsidP="00B42635">
      <w:pPr>
        <w:pStyle w:val="PHITagungTextstandard"/>
        <w:rPr>
          <w:szCs w:val="24"/>
          <w:lang w:val="en-US"/>
        </w:rPr>
      </w:pPr>
      <w:r w:rsidRPr="00451129">
        <w:rPr>
          <w:szCs w:val="24"/>
          <w:lang w:val="en-US"/>
        </w:rPr>
        <w:t>Night ventilation with tilted windows to the north and southeast is used for passive cooling. The ground heat exchanger decreases the incoming air temperature down to 25-27 degrees. A 2</w:t>
      </w:r>
      <w:proofErr w:type="gramStart"/>
      <w:r w:rsidRPr="00451129">
        <w:rPr>
          <w:szCs w:val="24"/>
          <w:lang w:val="en-US"/>
        </w:rPr>
        <w:t>,5</w:t>
      </w:r>
      <w:proofErr w:type="gramEnd"/>
      <w:r w:rsidRPr="00451129">
        <w:rPr>
          <w:szCs w:val="24"/>
          <w:lang w:val="en-US"/>
        </w:rPr>
        <w:t xml:space="preserve"> Kw inverter split unit , installed in the living room, covers actively the cooling demand.  </w:t>
      </w:r>
    </w:p>
    <w:p w:rsidR="00BD3B57" w:rsidRDefault="009265DE" w:rsidP="00C63E25">
      <w:pPr>
        <w:pStyle w:val="PHITagungTextstandard"/>
        <w:numPr>
          <w:ilvl w:val="1"/>
          <w:numId w:val="18"/>
        </w:numPr>
        <w:rPr>
          <w:b/>
          <w:sz w:val="28"/>
        </w:rPr>
      </w:pPr>
      <w:r>
        <w:rPr>
          <w:noProof/>
          <w:lang w:val="el-GR" w:eastAsia="el-GR"/>
        </w:rPr>
        <w:drawing>
          <wp:anchor distT="0" distB="0" distL="114300" distR="114300" simplePos="0" relativeHeight="251659776" behindDoc="0" locked="0" layoutInCell="1" allowOverlap="1" wp14:anchorId="45F86107" wp14:editId="64AF1332">
            <wp:simplePos x="0" y="0"/>
            <wp:positionH relativeFrom="column">
              <wp:posOffset>3479800</wp:posOffset>
            </wp:positionH>
            <wp:positionV relativeFrom="paragraph">
              <wp:posOffset>398780</wp:posOffset>
            </wp:positionV>
            <wp:extent cx="2555875" cy="21050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 VENTILATION LAYOUT_nasia_23.10.20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5875" cy="2105025"/>
                    </a:xfrm>
                    <a:prstGeom prst="rect">
                      <a:avLst/>
                    </a:prstGeom>
                  </pic:spPr>
                </pic:pic>
              </a:graphicData>
            </a:graphic>
            <wp14:sizeRelH relativeFrom="page">
              <wp14:pctWidth>0</wp14:pctWidth>
            </wp14:sizeRelH>
            <wp14:sizeRelV relativeFrom="page">
              <wp14:pctHeight>0</wp14:pctHeight>
            </wp14:sizeRelV>
          </wp:anchor>
        </w:drawing>
      </w:r>
      <w:r w:rsidR="00BD3B57" w:rsidRPr="00BD3B57">
        <w:rPr>
          <w:b/>
          <w:sz w:val="28"/>
        </w:rPr>
        <w:t xml:space="preserve">Ventilation &amp; heating concept </w:t>
      </w:r>
    </w:p>
    <w:p w:rsidR="002337A1" w:rsidRDefault="00483352" w:rsidP="00BD3B57">
      <w:pPr>
        <w:pStyle w:val="PHITagungTextstandard"/>
        <w:rPr>
          <w:szCs w:val="24"/>
          <w:lang w:val="en-US"/>
        </w:rPr>
      </w:pPr>
      <w:r>
        <w:rPr>
          <w:noProof/>
          <w:lang w:val="el-GR" w:eastAsia="el-GR"/>
        </w:rPr>
        <w:drawing>
          <wp:inline distT="0" distB="0" distL="0" distR="0" wp14:anchorId="7C06EFAF" wp14:editId="31260283">
            <wp:extent cx="2828930" cy="1962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 VENTILATION LAYOUT_nasia_23.10.201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8930" cy="1962150"/>
                    </a:xfrm>
                    <a:prstGeom prst="rect">
                      <a:avLst/>
                    </a:prstGeom>
                  </pic:spPr>
                </pic:pic>
              </a:graphicData>
            </a:graphic>
          </wp:inline>
        </w:drawing>
      </w:r>
      <w:r w:rsidRPr="006423BA">
        <w:rPr>
          <w:noProof/>
          <w:szCs w:val="24"/>
          <w:lang w:val="en-US" w:eastAsia="el-GR"/>
        </w:rPr>
        <w:t xml:space="preserve"> </w:t>
      </w:r>
      <w:r w:rsidR="00EF30AF" w:rsidRPr="00EF30AF">
        <w:rPr>
          <w:lang w:val="en-US"/>
        </w:rPr>
        <w:t xml:space="preserve"> </w:t>
      </w:r>
    </w:p>
    <w:p w:rsidR="00EF30AF" w:rsidRDefault="00EF30AF" w:rsidP="00BD3B57">
      <w:pPr>
        <w:pStyle w:val="PHITagungTextstandard"/>
        <w:rPr>
          <w:szCs w:val="24"/>
          <w:lang w:val="en-US"/>
        </w:rPr>
      </w:pPr>
      <w:r w:rsidRPr="00FB379C">
        <w:rPr>
          <w:b/>
          <w:sz w:val="20"/>
          <w:lang w:val="en-US"/>
        </w:rPr>
        <w:t xml:space="preserve">Figure </w:t>
      </w:r>
      <w:r w:rsidR="00616864">
        <w:rPr>
          <w:b/>
          <w:sz w:val="20"/>
          <w:lang w:val="en-US"/>
        </w:rPr>
        <w:t>6</w:t>
      </w:r>
      <w:r w:rsidRPr="00FB379C">
        <w:rPr>
          <w:b/>
          <w:sz w:val="20"/>
          <w:lang w:val="en-US"/>
        </w:rPr>
        <w:t xml:space="preserve">: </w:t>
      </w:r>
      <w:r>
        <w:rPr>
          <w:b/>
          <w:sz w:val="20"/>
          <w:lang w:val="en-US"/>
        </w:rPr>
        <w:t xml:space="preserve">Ventilation system residence                    </w:t>
      </w:r>
      <w:r w:rsidR="009265DE">
        <w:rPr>
          <w:b/>
          <w:sz w:val="20"/>
          <w:lang w:val="en-US"/>
        </w:rPr>
        <w:t xml:space="preserve">                 </w:t>
      </w:r>
      <w:r w:rsidRPr="00FB379C">
        <w:rPr>
          <w:b/>
          <w:sz w:val="20"/>
          <w:lang w:val="en-US"/>
        </w:rPr>
        <w:t xml:space="preserve">Figure </w:t>
      </w:r>
      <w:r w:rsidR="00616864">
        <w:rPr>
          <w:b/>
          <w:sz w:val="20"/>
          <w:lang w:val="en-US"/>
        </w:rPr>
        <w:t>7</w:t>
      </w:r>
      <w:r w:rsidRPr="00FB379C">
        <w:rPr>
          <w:b/>
          <w:sz w:val="20"/>
          <w:lang w:val="en-US"/>
        </w:rPr>
        <w:t xml:space="preserve">: </w:t>
      </w:r>
      <w:r>
        <w:rPr>
          <w:b/>
          <w:sz w:val="20"/>
          <w:lang w:val="en-US"/>
        </w:rPr>
        <w:t>Ventilation system office</w:t>
      </w:r>
    </w:p>
    <w:p w:rsidR="00BD3B57" w:rsidRPr="00451129" w:rsidRDefault="00BD3B57" w:rsidP="00BD3B57">
      <w:pPr>
        <w:pStyle w:val="PHITagungTextstandard"/>
        <w:rPr>
          <w:szCs w:val="24"/>
          <w:lang w:val="en-US"/>
        </w:rPr>
      </w:pPr>
      <w:r w:rsidRPr="00BD3B57">
        <w:rPr>
          <w:szCs w:val="24"/>
          <w:lang w:val="en-US"/>
        </w:rPr>
        <w:t>The existing building</w:t>
      </w:r>
      <w:r>
        <w:rPr>
          <w:szCs w:val="24"/>
          <w:lang w:val="en-US"/>
        </w:rPr>
        <w:t xml:space="preserve"> </w:t>
      </w:r>
      <w:r w:rsidRPr="00BD3B57">
        <w:rPr>
          <w:szCs w:val="24"/>
          <w:lang w:val="en-US"/>
        </w:rPr>
        <w:t xml:space="preserve">was heated with oil </w:t>
      </w:r>
      <w:r w:rsidR="00451129">
        <w:rPr>
          <w:szCs w:val="24"/>
          <w:lang w:val="en-US"/>
        </w:rPr>
        <w:t xml:space="preserve">and radiators and a traditional fireplace </w:t>
      </w:r>
      <w:r w:rsidRPr="00BD3B57">
        <w:rPr>
          <w:szCs w:val="24"/>
          <w:lang w:val="en-US"/>
        </w:rPr>
        <w:t xml:space="preserve">and had </w:t>
      </w:r>
      <w:r w:rsidR="002337A1">
        <w:rPr>
          <w:szCs w:val="24"/>
          <w:lang w:val="en-US"/>
        </w:rPr>
        <w:t>two 2,5KW split units for cooling</w:t>
      </w:r>
      <w:r w:rsidRPr="00BD3B57">
        <w:rPr>
          <w:szCs w:val="24"/>
          <w:lang w:val="en-US"/>
        </w:rPr>
        <w:t>.</w:t>
      </w:r>
      <w:r w:rsidR="00451129">
        <w:rPr>
          <w:szCs w:val="24"/>
          <w:lang w:val="en-US"/>
        </w:rPr>
        <w:t xml:space="preserve"> All these were demolished. The dimensions of the southern windows in the kitchen and the bathroom were increased and all windows</w:t>
      </w:r>
      <w:r w:rsidR="00451129" w:rsidRPr="00451129">
        <w:rPr>
          <w:szCs w:val="24"/>
          <w:lang w:val="en-US"/>
        </w:rPr>
        <w:t xml:space="preserve"> </w:t>
      </w:r>
      <w:r w:rsidR="00451129">
        <w:rPr>
          <w:szCs w:val="24"/>
          <w:lang w:val="en-US"/>
        </w:rPr>
        <w:t>were converted to single opening in order to increase the glazing area.</w:t>
      </w:r>
    </w:p>
    <w:p w:rsidR="00EF30AF" w:rsidRPr="00636351" w:rsidRDefault="00636351" w:rsidP="00636351">
      <w:pPr>
        <w:pStyle w:val="PHITagungTextstandard"/>
        <w:rPr>
          <w:lang w:val="en-US"/>
        </w:rPr>
      </w:pPr>
      <w:r w:rsidRPr="00636351">
        <w:rPr>
          <w:lang w:val="en-US"/>
        </w:rPr>
        <w:t>New HRV systems</w:t>
      </w:r>
      <w:r>
        <w:rPr>
          <w:lang w:val="en-US"/>
        </w:rPr>
        <w:t xml:space="preserve"> were </w:t>
      </w:r>
      <w:r w:rsidR="002337A1">
        <w:rPr>
          <w:lang w:val="en-US"/>
        </w:rPr>
        <w:t>installed</w:t>
      </w:r>
      <w:r w:rsidRPr="00636351">
        <w:rPr>
          <w:lang w:val="en-US"/>
        </w:rPr>
        <w:t xml:space="preserve"> one for each unit</w:t>
      </w:r>
      <w:r w:rsidR="002337A1">
        <w:rPr>
          <w:lang w:val="en-US"/>
        </w:rPr>
        <w:t xml:space="preserve"> (house and office)</w:t>
      </w:r>
      <w:r w:rsidRPr="00636351">
        <w:rPr>
          <w:lang w:val="en-US"/>
        </w:rPr>
        <w:t>.</w:t>
      </w:r>
      <w:r w:rsidR="00EF30AF">
        <w:rPr>
          <w:lang w:val="en-US"/>
        </w:rPr>
        <w:t xml:space="preserve"> For the residence </w:t>
      </w:r>
      <w:r w:rsidR="00483352" w:rsidRPr="00483352">
        <w:rPr>
          <w:lang w:val="en-US"/>
        </w:rPr>
        <w:t xml:space="preserve">the normal air-flow </w:t>
      </w:r>
      <w:r w:rsidR="00483352">
        <w:rPr>
          <w:lang w:val="en-US"/>
        </w:rPr>
        <w:t xml:space="preserve">is </w:t>
      </w:r>
      <w:r w:rsidR="0083777C">
        <w:rPr>
          <w:lang w:val="en-US"/>
        </w:rPr>
        <w:t>110m3/h. For the office we have chosen a bigger unit with 250m3/h capacity to cover the presence of nearly 10 people</w:t>
      </w:r>
      <w:r w:rsidR="00483352">
        <w:rPr>
          <w:lang w:val="en-US"/>
        </w:rPr>
        <w:t>, e.g.</w:t>
      </w:r>
      <w:r w:rsidR="0083777C">
        <w:rPr>
          <w:lang w:val="en-US"/>
        </w:rPr>
        <w:t xml:space="preserve"> during courses.  </w:t>
      </w:r>
    </w:p>
    <w:p w:rsidR="00636351" w:rsidRDefault="002337A1" w:rsidP="00E5380F">
      <w:pPr>
        <w:pStyle w:val="PHITagungTextstandard"/>
        <w:rPr>
          <w:szCs w:val="24"/>
          <w:lang w:val="en-US"/>
        </w:rPr>
      </w:pPr>
      <w:r>
        <w:rPr>
          <w:szCs w:val="24"/>
          <w:lang w:val="en-US"/>
        </w:rPr>
        <w:t xml:space="preserve">Both units have a 1KW supply air heater, which will cover the needs. </w:t>
      </w:r>
      <w:r w:rsidR="00483352">
        <w:rPr>
          <w:szCs w:val="24"/>
          <w:lang w:val="en-US"/>
        </w:rPr>
        <w:t>T</w:t>
      </w:r>
      <w:r w:rsidR="00483352" w:rsidRPr="00483352">
        <w:rPr>
          <w:szCs w:val="24"/>
          <w:lang w:val="en-US"/>
        </w:rPr>
        <w:t xml:space="preserve">he split unit </w:t>
      </w:r>
      <w:r w:rsidR="00483352">
        <w:rPr>
          <w:szCs w:val="24"/>
          <w:lang w:val="en-US"/>
        </w:rPr>
        <w:t>will serve as b</w:t>
      </w:r>
      <w:r>
        <w:rPr>
          <w:szCs w:val="24"/>
          <w:lang w:val="en-US"/>
        </w:rPr>
        <w:t xml:space="preserve">ackup, installed mainly for cooling. </w:t>
      </w:r>
      <w:r w:rsidR="0083777C">
        <w:rPr>
          <w:szCs w:val="24"/>
          <w:lang w:val="en-US"/>
        </w:rPr>
        <w:t>The residence unit is also coupled with a 30m long, 1,50m deep</w:t>
      </w:r>
      <w:r w:rsidR="00483352">
        <w:rPr>
          <w:szCs w:val="24"/>
          <w:lang w:val="en-US"/>
        </w:rPr>
        <w:t>,</w:t>
      </w:r>
      <w:r w:rsidR="0083777C">
        <w:rPr>
          <w:szCs w:val="24"/>
          <w:lang w:val="en-US"/>
        </w:rPr>
        <w:t xml:space="preserve"> </w:t>
      </w:r>
      <w:proofErr w:type="gramStart"/>
      <w:r w:rsidR="0083777C">
        <w:rPr>
          <w:szCs w:val="24"/>
          <w:lang w:val="en-US"/>
        </w:rPr>
        <w:t>ground</w:t>
      </w:r>
      <w:proofErr w:type="gramEnd"/>
      <w:r w:rsidR="0083777C">
        <w:rPr>
          <w:szCs w:val="24"/>
          <w:lang w:val="en-US"/>
        </w:rPr>
        <w:t xml:space="preserve"> heat exchanger. </w:t>
      </w:r>
    </w:p>
    <w:p w:rsidR="00C63E25" w:rsidRDefault="004568D1" w:rsidP="00C8558E">
      <w:pPr>
        <w:pStyle w:val="PHITagungberschrift-1"/>
      </w:pPr>
      <w:r>
        <w:rPr>
          <w:noProof/>
          <w:lang w:val="el-GR" w:eastAsia="el-GR"/>
        </w:rPr>
        <w:lastRenderedPageBreak/>
        <w:drawing>
          <wp:anchor distT="0" distB="0" distL="114300" distR="114300" simplePos="0" relativeHeight="251662848" behindDoc="1" locked="0" layoutInCell="1" allowOverlap="1" wp14:anchorId="5B8AC468" wp14:editId="759DA378">
            <wp:simplePos x="0" y="0"/>
            <wp:positionH relativeFrom="column">
              <wp:posOffset>402590</wp:posOffset>
            </wp:positionH>
            <wp:positionV relativeFrom="paragraph">
              <wp:posOffset>329565</wp:posOffset>
            </wp:positionV>
            <wp:extent cx="4914900" cy="1748790"/>
            <wp:effectExtent l="0" t="0" r="0" b="3810"/>
            <wp:wrapTight wrapText="bothSides">
              <wp:wrapPolygon edited="0">
                <wp:start x="0" y="0"/>
                <wp:lineTo x="0" y="21412"/>
                <wp:lineTo x="21516" y="21412"/>
                <wp:lineTo x="21516" y="0"/>
                <wp:lineTo x="0" y="0"/>
              </wp:wrapPolygon>
            </wp:wrapTight>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0" cy="17487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B379C">
        <w:t>Blower</w:t>
      </w:r>
      <w:proofErr w:type="spellEnd"/>
      <w:r w:rsidR="00FB379C">
        <w:t xml:space="preserve"> </w:t>
      </w:r>
      <w:proofErr w:type="spellStart"/>
      <w:r w:rsidR="00FB379C">
        <w:t>door</w:t>
      </w:r>
      <w:proofErr w:type="spellEnd"/>
      <w:r w:rsidR="00FB379C">
        <w:t xml:space="preserve"> </w:t>
      </w:r>
      <w:proofErr w:type="spellStart"/>
      <w:r w:rsidR="00FB379C">
        <w:t>test</w:t>
      </w:r>
      <w:proofErr w:type="spellEnd"/>
      <w:r w:rsidR="00FB379C">
        <w:t xml:space="preserve"> &amp; </w:t>
      </w:r>
      <w:r w:rsidR="00C63E25">
        <w:t>Monitoring</w:t>
      </w:r>
    </w:p>
    <w:p w:rsidR="008B6C8B" w:rsidRDefault="008B6C8B" w:rsidP="008B6C8B">
      <w:pPr>
        <w:pStyle w:val="PHITagungTextstandard"/>
      </w:pPr>
    </w:p>
    <w:p w:rsidR="0083777C" w:rsidRDefault="0083777C" w:rsidP="004568D1">
      <w:pPr>
        <w:pStyle w:val="PHITagungTextstandard"/>
        <w:ind w:left="567"/>
        <w:rPr>
          <w:szCs w:val="24"/>
          <w:lang w:val="en-US"/>
        </w:rPr>
      </w:pPr>
      <w:r w:rsidRPr="00FB379C">
        <w:rPr>
          <w:b/>
          <w:sz w:val="20"/>
          <w:lang w:val="en-US"/>
        </w:rPr>
        <w:t xml:space="preserve">Figure </w:t>
      </w:r>
      <w:r w:rsidR="00616864">
        <w:rPr>
          <w:b/>
          <w:sz w:val="20"/>
          <w:lang w:val="en-US"/>
        </w:rPr>
        <w:t>8</w:t>
      </w:r>
      <w:r w:rsidRPr="00FB379C">
        <w:rPr>
          <w:b/>
          <w:sz w:val="20"/>
          <w:lang w:val="en-US"/>
        </w:rPr>
        <w:t xml:space="preserve">: </w:t>
      </w:r>
      <w:r>
        <w:rPr>
          <w:b/>
          <w:sz w:val="20"/>
          <w:lang w:val="en-US"/>
        </w:rPr>
        <w:t xml:space="preserve">Blower door test results </w:t>
      </w:r>
      <w:r w:rsidR="007D7D8D">
        <w:rPr>
          <w:b/>
          <w:sz w:val="20"/>
          <w:lang w:val="en-US"/>
        </w:rPr>
        <w:t xml:space="preserve">- </w:t>
      </w:r>
      <w:r>
        <w:rPr>
          <w:b/>
          <w:sz w:val="20"/>
          <w:lang w:val="en-US"/>
        </w:rPr>
        <w:t>residence.</w:t>
      </w:r>
    </w:p>
    <w:p w:rsidR="0083777C" w:rsidRPr="0083777C" w:rsidRDefault="008C32A5" w:rsidP="00E5380F">
      <w:pPr>
        <w:pStyle w:val="PHITagungTextstandard"/>
        <w:rPr>
          <w:lang w:val="en-US"/>
        </w:rPr>
      </w:pPr>
      <w:r w:rsidRPr="008C32A5">
        <w:rPr>
          <w:lang w:val="en-US"/>
        </w:rPr>
        <w:t>The blower door test was made after finishing the internal airtightness layer (plastering) and was unexpectedly perfect! Two separated test were made, one for the residence with 0</w:t>
      </w:r>
      <w:proofErr w:type="gramStart"/>
      <w:r w:rsidR="009361D9">
        <w:rPr>
          <w:lang w:val="en-US"/>
        </w:rPr>
        <w:t>,</w:t>
      </w:r>
      <w:r w:rsidR="009361D9" w:rsidRPr="008C32A5">
        <w:rPr>
          <w:lang w:val="en-US"/>
        </w:rPr>
        <w:t>48</w:t>
      </w:r>
      <w:proofErr w:type="gramEnd"/>
      <w:r w:rsidRPr="008C32A5">
        <w:rPr>
          <w:lang w:val="en-US"/>
        </w:rPr>
        <w:t xml:space="preserve"> 1/h result and one for the office with 0,85 1/h result. We expect to have better values in the </w:t>
      </w:r>
      <w:r w:rsidR="009361D9" w:rsidRPr="008C32A5">
        <w:rPr>
          <w:lang w:val="en-US"/>
        </w:rPr>
        <w:t>office,</w:t>
      </w:r>
      <w:r w:rsidRPr="008C32A5">
        <w:rPr>
          <w:lang w:val="en-US"/>
        </w:rPr>
        <w:t xml:space="preserve"> which was not fully ready during the test. So the average value for the building was 0</w:t>
      </w:r>
      <w:proofErr w:type="gramStart"/>
      <w:r w:rsidR="009361D9">
        <w:rPr>
          <w:lang w:val="en-US"/>
        </w:rPr>
        <w:t>,56</w:t>
      </w:r>
      <w:proofErr w:type="gramEnd"/>
      <w:r w:rsidR="009361D9">
        <w:rPr>
          <w:lang w:val="en-US"/>
        </w:rPr>
        <w:t xml:space="preserve"> 1/</w:t>
      </w:r>
      <w:r w:rsidRPr="008C32A5">
        <w:rPr>
          <w:lang w:val="en-US"/>
        </w:rPr>
        <w:t xml:space="preserve">h at n50.   </w:t>
      </w:r>
    </w:p>
    <w:p w:rsidR="00C63E25" w:rsidRDefault="00C63E25" w:rsidP="00C8558E">
      <w:pPr>
        <w:pStyle w:val="PHITagungberschrift-1"/>
      </w:pPr>
      <w:r>
        <w:t>Lessons learned</w:t>
      </w:r>
    </w:p>
    <w:p w:rsidR="006E1C1B" w:rsidRDefault="006E1C1B" w:rsidP="00E5380F">
      <w:pPr>
        <w:pStyle w:val="PHITagungTextstandard"/>
        <w:rPr>
          <w:lang w:val="en-US"/>
        </w:rPr>
      </w:pPr>
      <w:r>
        <w:rPr>
          <w:lang w:val="en-US"/>
        </w:rPr>
        <w:t>The experience with the 9</w:t>
      </w:r>
      <w:r w:rsidRPr="006E1C1B">
        <w:rPr>
          <w:vertAlign w:val="superscript"/>
          <w:lang w:val="en-US"/>
        </w:rPr>
        <w:t>th</w:t>
      </w:r>
      <w:r>
        <w:rPr>
          <w:lang w:val="en-US"/>
        </w:rPr>
        <w:t xml:space="preserve"> version of the PHPP, although it was still only in </w:t>
      </w:r>
      <w:proofErr w:type="spellStart"/>
      <w:r>
        <w:rPr>
          <w:lang w:val="en-US"/>
        </w:rPr>
        <w:t>german</w:t>
      </w:r>
      <w:proofErr w:type="spellEnd"/>
      <w:r>
        <w:rPr>
          <w:lang w:val="en-US"/>
        </w:rPr>
        <w:t xml:space="preserve"> version, was great. We have used the variants to create severa</w:t>
      </w:r>
      <w:r w:rsidR="009361D9">
        <w:rPr>
          <w:lang w:val="en-US"/>
        </w:rPr>
        <w:t xml:space="preserve">l alternative scenarios for the </w:t>
      </w:r>
      <w:r>
        <w:rPr>
          <w:lang w:val="en-US"/>
        </w:rPr>
        <w:t xml:space="preserve">envelop. The new user friendly interface helped us to increase the productivity and make fewer mistakes. Especially the new windows section gave us the advantage to check every single window and to optimize their gains and losses. </w:t>
      </w:r>
    </w:p>
    <w:p w:rsidR="000419C2" w:rsidRDefault="000419C2" w:rsidP="00E5380F">
      <w:pPr>
        <w:pStyle w:val="PHITagungTextstandard"/>
        <w:rPr>
          <w:lang w:val="en-US"/>
        </w:rPr>
      </w:pPr>
      <w:r>
        <w:rPr>
          <w:lang w:val="en-US"/>
        </w:rPr>
        <w:t xml:space="preserve">Our calculations showed that we could reach the target of 15Kwh/m2a with nearly less than 10cm of external insulation and double glazed windows. But we decided to go further and increase the thickness in order to achieve the 10W/m2 and eliminate the need of conventional heating. This was achieved with 20cm of insulation and double glazed windows with a high g-value. Then we found out that there was no option in the </w:t>
      </w:r>
      <w:proofErr w:type="spellStart"/>
      <w:proofErr w:type="gramStart"/>
      <w:r>
        <w:rPr>
          <w:lang w:val="en-US"/>
        </w:rPr>
        <w:t>greek</w:t>
      </w:r>
      <w:proofErr w:type="spellEnd"/>
      <w:proofErr w:type="gramEnd"/>
      <w:r>
        <w:rPr>
          <w:lang w:val="en-US"/>
        </w:rPr>
        <w:t xml:space="preserve"> market to find a g-value over 0.54. So we decided, in order to keep the positive balance of the windows, to go to triple glazing with a </w:t>
      </w:r>
      <w:proofErr w:type="spellStart"/>
      <w:r>
        <w:rPr>
          <w:lang w:val="en-US"/>
        </w:rPr>
        <w:t>Ug</w:t>
      </w:r>
      <w:proofErr w:type="spellEnd"/>
      <w:r>
        <w:rPr>
          <w:lang w:val="en-US"/>
        </w:rPr>
        <w:t>-value =0</w:t>
      </w:r>
      <w:proofErr w:type="gramStart"/>
      <w:r>
        <w:rPr>
          <w:lang w:val="en-US"/>
        </w:rPr>
        <w:t>,5</w:t>
      </w:r>
      <w:proofErr w:type="gramEnd"/>
      <w:r>
        <w:rPr>
          <w:lang w:val="en-US"/>
        </w:rPr>
        <w:t xml:space="preserve"> W/m2K and a g-value of 0.54. This reduced the wall insulation thickness to 15cm. </w:t>
      </w:r>
    </w:p>
    <w:p w:rsidR="00C63E25" w:rsidRPr="00451129" w:rsidRDefault="008E23D5" w:rsidP="00E5380F">
      <w:pPr>
        <w:pStyle w:val="PHITagungTextstandard"/>
        <w:rPr>
          <w:lang w:val="en-US"/>
        </w:rPr>
      </w:pPr>
      <w:r w:rsidRPr="00451129">
        <w:rPr>
          <w:lang w:val="en-US"/>
        </w:rPr>
        <w:t xml:space="preserve">Too many thermal bridges in total had to be considered. Due to </w:t>
      </w:r>
      <w:r w:rsidRPr="008E23D5">
        <w:rPr>
          <w:lang w:val="en-US"/>
        </w:rPr>
        <w:t>balconies and projecting structural elements</w:t>
      </w:r>
      <w:r>
        <w:rPr>
          <w:lang w:val="en-US"/>
        </w:rPr>
        <w:t>,</w:t>
      </w:r>
      <w:r w:rsidRPr="00451129">
        <w:rPr>
          <w:lang w:val="en-US"/>
        </w:rPr>
        <w:t xml:space="preserve"> 1</w:t>
      </w:r>
      <w:r w:rsidR="00BE09BC" w:rsidRPr="00451129">
        <w:rPr>
          <w:lang w:val="en-US"/>
        </w:rPr>
        <w:t>8</w:t>
      </w:r>
      <w:r w:rsidRPr="00451129">
        <w:rPr>
          <w:lang w:val="en-US"/>
        </w:rPr>
        <w:t xml:space="preserve"> </w:t>
      </w:r>
      <w:r w:rsidR="00BE09BC" w:rsidRPr="00451129">
        <w:rPr>
          <w:lang w:val="en-US"/>
        </w:rPr>
        <w:t xml:space="preserve">different </w:t>
      </w:r>
      <w:r w:rsidRPr="00451129">
        <w:rPr>
          <w:lang w:val="en-US"/>
        </w:rPr>
        <w:t>structural thermal bridges were identified</w:t>
      </w:r>
      <w:r w:rsidR="00BE09BC" w:rsidRPr="00451129">
        <w:rPr>
          <w:lang w:val="en-US"/>
        </w:rPr>
        <w:t xml:space="preserve">; 2 of them were solved </w:t>
      </w:r>
      <w:r w:rsidR="00BE09BC" w:rsidRPr="008C32A5">
        <w:rPr>
          <w:lang w:val="en-US"/>
        </w:rPr>
        <w:t>using insulation methods</w:t>
      </w:r>
      <w:r w:rsidR="00BE09BC" w:rsidRPr="00451129">
        <w:rPr>
          <w:lang w:val="en-US"/>
        </w:rPr>
        <w:t xml:space="preserve"> and the rest were calculated and taken into account in the PHPP</w:t>
      </w:r>
      <w:r w:rsidRPr="00451129">
        <w:rPr>
          <w:lang w:val="en-US"/>
        </w:rPr>
        <w:t xml:space="preserve">. </w:t>
      </w:r>
      <w:r w:rsidR="00BE09BC" w:rsidRPr="00451129">
        <w:rPr>
          <w:lang w:val="en-US"/>
        </w:rPr>
        <w:t>Also, d</w:t>
      </w:r>
      <w:r w:rsidRPr="00451129">
        <w:rPr>
          <w:lang w:val="en-US"/>
        </w:rPr>
        <w:t>ue to 3 different types of windows used, combined in 2 different installation strategies, 16 different window installation thermal bridges had to be calculated.</w:t>
      </w:r>
    </w:p>
    <w:p w:rsidR="00184EF2" w:rsidRDefault="00184EF2" w:rsidP="00E5380F">
      <w:pPr>
        <w:pStyle w:val="PHITagungTextstandard"/>
        <w:rPr>
          <w:lang w:val="en-US"/>
        </w:rPr>
      </w:pPr>
      <w:r w:rsidRPr="00451129">
        <w:rPr>
          <w:lang w:val="en-US"/>
        </w:rPr>
        <w:lastRenderedPageBreak/>
        <w:t xml:space="preserve">A lot of tradespersons training had to take place on site, as very few were familiar with the Passive House concept. This slowed down the construction process a bit, </w:t>
      </w:r>
      <w:r w:rsidR="0054232D" w:rsidRPr="00451129">
        <w:rPr>
          <w:lang w:val="en-US"/>
        </w:rPr>
        <w:t>plus some repair work regarding the airtight envelope had to be made.</w:t>
      </w:r>
      <w:r w:rsidR="008C32A5">
        <w:rPr>
          <w:lang w:val="en-US"/>
        </w:rPr>
        <w:t xml:space="preserve"> </w:t>
      </w:r>
    </w:p>
    <w:p w:rsidR="008C32A5" w:rsidRDefault="008C32A5" w:rsidP="00E5380F">
      <w:pPr>
        <w:pStyle w:val="PHITagungTextstandard"/>
        <w:rPr>
          <w:lang w:val="en-US"/>
        </w:rPr>
      </w:pPr>
      <w:r>
        <w:rPr>
          <w:lang w:val="en-US"/>
        </w:rPr>
        <w:t xml:space="preserve">We were excited with the blower test result. Although it was an old house and we were afraid of not achieving easily the specification, the result was extra ordinary. We believe that this happened because of the good internal plastering of the house, which is a big advantage of the way we build in Greece. Furthermore we saw that, if you know where to care about airtightness, then the result is always good. </w:t>
      </w:r>
    </w:p>
    <w:p w:rsidR="008C32A5" w:rsidRDefault="008C32A5" w:rsidP="00E5380F">
      <w:pPr>
        <w:pStyle w:val="PHITagungTextstandard"/>
        <w:rPr>
          <w:lang w:val="en-US"/>
        </w:rPr>
      </w:pPr>
      <w:r>
        <w:rPr>
          <w:lang w:val="en-US"/>
        </w:rPr>
        <w:t xml:space="preserve">In Greece there is no knowledge about planning and installing a ventilation system. The whole procedure was developed and implemented by the team of engineers – passive house designers. After planning the duct system and calculating the airflows and the pressure drops, we installed the unit and the ducts, we installed the preheater, we made the system tight and reduced the noise, </w:t>
      </w:r>
      <w:proofErr w:type="gramStart"/>
      <w:r>
        <w:rPr>
          <w:lang w:val="en-US"/>
        </w:rPr>
        <w:t>we</w:t>
      </w:r>
      <w:proofErr w:type="gramEnd"/>
      <w:r>
        <w:rPr>
          <w:lang w:val="en-US"/>
        </w:rPr>
        <w:t xml:space="preserve"> measured the flows and calibrated the system. A lot of things </w:t>
      </w:r>
      <w:r w:rsidR="009361D9">
        <w:rPr>
          <w:lang w:val="en-US"/>
        </w:rPr>
        <w:t>have</w:t>
      </w:r>
      <w:r>
        <w:rPr>
          <w:lang w:val="en-US"/>
        </w:rPr>
        <w:t xml:space="preserve"> to be </w:t>
      </w:r>
      <w:r w:rsidR="009361D9">
        <w:rPr>
          <w:lang w:val="en-US"/>
        </w:rPr>
        <w:t xml:space="preserve">done </w:t>
      </w:r>
      <w:r>
        <w:rPr>
          <w:lang w:val="en-US"/>
        </w:rPr>
        <w:t xml:space="preserve">on this </w:t>
      </w:r>
      <w:r w:rsidR="009361D9">
        <w:rPr>
          <w:lang w:val="en-US"/>
        </w:rPr>
        <w:t>sector;</w:t>
      </w:r>
      <w:r>
        <w:rPr>
          <w:lang w:val="en-US"/>
        </w:rPr>
        <w:t xml:space="preserve"> the suppliers have to educate their stuff for installing ventilation units. </w:t>
      </w:r>
    </w:p>
    <w:p w:rsidR="00C63E25" w:rsidRDefault="00C63E25" w:rsidP="00E5380F">
      <w:pPr>
        <w:pStyle w:val="PHITagungberschrift-1"/>
        <w:ind w:left="0" w:hanging="11"/>
      </w:pPr>
      <w:proofErr w:type="spellStart"/>
      <w:r w:rsidRPr="00C63E25">
        <w:t>Social</w:t>
      </w:r>
      <w:proofErr w:type="spellEnd"/>
      <w:r w:rsidRPr="00C63E25">
        <w:t xml:space="preserve"> Impact </w:t>
      </w:r>
    </w:p>
    <w:p w:rsidR="00815441" w:rsidRDefault="00815441" w:rsidP="00E5380F">
      <w:pPr>
        <w:pStyle w:val="PHITagungberschrift-1"/>
        <w:numPr>
          <w:ilvl w:val="0"/>
          <w:numId w:val="0"/>
        </w:numPr>
        <w:rPr>
          <w:b w:val="0"/>
          <w:sz w:val="24"/>
          <w:lang w:val="en-US"/>
        </w:rPr>
      </w:pPr>
      <w:r>
        <w:rPr>
          <w:b w:val="0"/>
          <w:noProof/>
          <w:sz w:val="24"/>
          <w:lang w:val="el-GR" w:eastAsia="el-GR"/>
        </w:rPr>
        <w:drawing>
          <wp:inline distT="0" distB="0" distL="0" distR="0">
            <wp:extent cx="3365500" cy="1889755"/>
            <wp:effectExtent l="0" t="0" r="635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128_17275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68145" cy="1891240"/>
                    </a:xfrm>
                    <a:prstGeom prst="rect">
                      <a:avLst/>
                    </a:prstGeom>
                  </pic:spPr>
                </pic:pic>
              </a:graphicData>
            </a:graphic>
          </wp:inline>
        </w:drawing>
      </w:r>
    </w:p>
    <w:p w:rsidR="00815441" w:rsidRPr="00815441" w:rsidRDefault="00815441" w:rsidP="00E5380F">
      <w:pPr>
        <w:pStyle w:val="PHITagungberschrift-1"/>
        <w:numPr>
          <w:ilvl w:val="0"/>
          <w:numId w:val="0"/>
        </w:numPr>
        <w:rPr>
          <w:sz w:val="20"/>
          <w:lang w:val="en-US"/>
        </w:rPr>
      </w:pPr>
      <w:r w:rsidRPr="00815441">
        <w:rPr>
          <w:sz w:val="20"/>
          <w:lang w:val="en-US"/>
        </w:rPr>
        <w:t xml:space="preserve">Figure </w:t>
      </w:r>
      <w:r w:rsidR="00616864">
        <w:rPr>
          <w:sz w:val="20"/>
          <w:lang w:val="en-US"/>
        </w:rPr>
        <w:t>9</w:t>
      </w:r>
      <w:r w:rsidRPr="00815441">
        <w:rPr>
          <w:sz w:val="20"/>
          <w:lang w:val="en-US"/>
        </w:rPr>
        <w:t xml:space="preserve">: </w:t>
      </w:r>
      <w:r>
        <w:rPr>
          <w:sz w:val="20"/>
          <w:lang w:val="en-US"/>
        </w:rPr>
        <w:t xml:space="preserve">CEPH course at </w:t>
      </w:r>
      <w:proofErr w:type="spellStart"/>
      <w:r>
        <w:rPr>
          <w:sz w:val="20"/>
          <w:lang w:val="en-US"/>
        </w:rPr>
        <w:t>passivistas</w:t>
      </w:r>
      <w:proofErr w:type="spellEnd"/>
    </w:p>
    <w:p w:rsidR="000C73A5" w:rsidRDefault="008C32A5" w:rsidP="00E5380F">
      <w:pPr>
        <w:pStyle w:val="PHITagungberschrift-1"/>
        <w:numPr>
          <w:ilvl w:val="0"/>
          <w:numId w:val="0"/>
        </w:numPr>
        <w:rPr>
          <w:b w:val="0"/>
          <w:sz w:val="24"/>
          <w:lang w:val="en-US"/>
        </w:rPr>
      </w:pPr>
      <w:r w:rsidRPr="008C32A5">
        <w:rPr>
          <w:b w:val="0"/>
          <w:sz w:val="24"/>
          <w:lang w:val="en-US"/>
        </w:rPr>
        <w:t xml:space="preserve">This project is a critical point on the road to the </w:t>
      </w:r>
      <w:proofErr w:type="spellStart"/>
      <w:proofErr w:type="gramStart"/>
      <w:r w:rsidRPr="008C32A5">
        <w:rPr>
          <w:b w:val="0"/>
          <w:sz w:val="24"/>
          <w:lang w:val="en-US"/>
        </w:rPr>
        <w:t>greek</w:t>
      </w:r>
      <w:proofErr w:type="spellEnd"/>
      <w:proofErr w:type="gramEnd"/>
      <w:r w:rsidRPr="008C32A5">
        <w:rPr>
          <w:b w:val="0"/>
          <w:sz w:val="24"/>
          <w:lang w:val="en-US"/>
        </w:rPr>
        <w:t xml:space="preserve"> NZEB building of the 2020. We want to show to the people, to the engineers, to the market, to the government that consuming much less energy is achievable and cost effective. And after that, it's easy, using renewables sources, to achieve a house which has a positive energy </w:t>
      </w:r>
      <w:r w:rsidR="000C73A5" w:rsidRPr="008C32A5">
        <w:rPr>
          <w:b w:val="0"/>
          <w:sz w:val="24"/>
          <w:lang w:val="en-US"/>
        </w:rPr>
        <w:t>balance that</w:t>
      </w:r>
      <w:r w:rsidRPr="008C32A5">
        <w:rPr>
          <w:b w:val="0"/>
          <w:sz w:val="24"/>
          <w:lang w:val="en-US"/>
        </w:rPr>
        <w:t xml:space="preserve"> means a real </w:t>
      </w:r>
      <w:r w:rsidR="000C73A5" w:rsidRPr="008C32A5">
        <w:rPr>
          <w:b w:val="0"/>
          <w:sz w:val="24"/>
          <w:lang w:val="en-US"/>
        </w:rPr>
        <w:t>sustainable</w:t>
      </w:r>
      <w:r w:rsidRPr="008C32A5">
        <w:rPr>
          <w:b w:val="0"/>
          <w:sz w:val="24"/>
          <w:lang w:val="en-US"/>
        </w:rPr>
        <w:t xml:space="preserve"> house. </w:t>
      </w:r>
    </w:p>
    <w:p w:rsidR="000C73A5" w:rsidRPr="000C73A5" w:rsidRDefault="000C73A5" w:rsidP="00E5380F">
      <w:pPr>
        <w:pStyle w:val="PHITagungTextstandard"/>
        <w:rPr>
          <w:lang w:val="en-US"/>
        </w:rPr>
      </w:pPr>
      <w:r w:rsidRPr="000C73A5">
        <w:rPr>
          <w:lang w:val="en-US"/>
        </w:rPr>
        <w:t xml:space="preserve">The way of design and step-by-step implementation, and the subsequent monitoring and metering project will promote collaborative processes among executives of HPHI, certified passive building designers, engineers and technicians from all sectors and commercial and technical department of companies manufacturing and marketing passive house components. It will offer to every citizen through open </w:t>
      </w:r>
      <w:r w:rsidRPr="000C73A5">
        <w:rPr>
          <w:lang w:val="en-US"/>
        </w:rPr>
        <w:lastRenderedPageBreak/>
        <w:t>public data all the information required on how to drastically save energy in his house, while improving quality of life and contributing substantially to the fight against global warming.</w:t>
      </w:r>
    </w:p>
    <w:p w:rsidR="000C73A5" w:rsidRPr="000C73A5" w:rsidRDefault="000C73A5" w:rsidP="00E5380F">
      <w:pPr>
        <w:pStyle w:val="PHITagungTextstandard"/>
        <w:rPr>
          <w:lang w:val="en-US"/>
        </w:rPr>
      </w:pPr>
      <w:r w:rsidRPr="000C73A5">
        <w:rPr>
          <w:lang w:val="en-US"/>
        </w:rPr>
        <w:t>After completion of the project</w:t>
      </w:r>
      <w:r w:rsidR="00DF3417">
        <w:rPr>
          <w:lang w:val="en-US"/>
        </w:rPr>
        <w:t xml:space="preserve"> </w:t>
      </w:r>
      <w:r w:rsidRPr="000C73A5">
        <w:rPr>
          <w:lang w:val="en-US"/>
        </w:rPr>
        <w:t>the house act</w:t>
      </w:r>
      <w:r w:rsidR="001C3B43">
        <w:rPr>
          <w:lang w:val="en-US"/>
        </w:rPr>
        <w:t>s</w:t>
      </w:r>
      <w:r w:rsidRPr="000C73A5">
        <w:rPr>
          <w:lang w:val="en-US"/>
        </w:rPr>
        <w:t xml:space="preserve"> as media and collaborative process hub aimed to prove in practice the ability to upgrade the energy consumption of  residential buildings in Greece and the Mediterranean area , so they do not need conventional heating or air conditioning, while drastically reducing energy costs and improve the quality of life in them. </w:t>
      </w:r>
      <w:proofErr w:type="gramStart"/>
      <w:r w:rsidRPr="000C73A5">
        <w:rPr>
          <w:lang w:val="en-US"/>
        </w:rPr>
        <w:t>And all this at an acceptable cost to the community.</w:t>
      </w:r>
      <w:proofErr w:type="gramEnd"/>
      <w:r w:rsidRPr="000C73A5">
        <w:rPr>
          <w:lang w:val="en-US"/>
        </w:rPr>
        <w:t xml:space="preserve"> Specifically the project will implement the following action axes:</w:t>
      </w:r>
    </w:p>
    <w:p w:rsidR="000C73A5" w:rsidRPr="000C73A5" w:rsidRDefault="000C73A5" w:rsidP="000C73A5">
      <w:pPr>
        <w:pStyle w:val="PHITagungTextstandard"/>
        <w:rPr>
          <w:lang w:val="en-US"/>
        </w:rPr>
      </w:pPr>
      <w:r w:rsidRPr="000C73A5">
        <w:rPr>
          <w:lang w:val="en-US"/>
        </w:rPr>
        <w:t xml:space="preserve">. The ground floor of the project will act as an open residence for seven consecutive </w:t>
      </w:r>
      <w:r w:rsidR="001C3B43" w:rsidRPr="000C73A5">
        <w:rPr>
          <w:lang w:val="en-US"/>
        </w:rPr>
        <w:t>years</w:t>
      </w:r>
      <w:r w:rsidR="001C3B43">
        <w:rPr>
          <w:lang w:val="en-US"/>
        </w:rPr>
        <w:t xml:space="preserve">, </w:t>
      </w:r>
      <w:r w:rsidRPr="000C73A5">
        <w:rPr>
          <w:lang w:val="en-US"/>
        </w:rPr>
        <w:t xml:space="preserve">open for guided visits, lectures and presentations to the public and to engineers, </w:t>
      </w:r>
      <w:proofErr w:type="spellStart"/>
      <w:r w:rsidRPr="000C73A5">
        <w:rPr>
          <w:lang w:val="en-US"/>
        </w:rPr>
        <w:t>etc</w:t>
      </w:r>
      <w:proofErr w:type="spellEnd"/>
    </w:p>
    <w:p w:rsidR="000C73A5" w:rsidRPr="000C73A5" w:rsidRDefault="000C73A5" w:rsidP="000C73A5">
      <w:pPr>
        <w:pStyle w:val="PHITagungTextstandard"/>
        <w:rPr>
          <w:lang w:val="en-US"/>
        </w:rPr>
      </w:pPr>
      <w:r w:rsidRPr="000C73A5">
        <w:rPr>
          <w:lang w:val="en-US"/>
        </w:rPr>
        <w:t>· The space of the basement will serve as headquarters of HPHI as well as a venue of seminars, training, materials showroom etc.</w:t>
      </w:r>
    </w:p>
    <w:p w:rsidR="000C73A5" w:rsidRPr="000C73A5" w:rsidRDefault="000C73A5" w:rsidP="000C73A5">
      <w:pPr>
        <w:pStyle w:val="PHITagungTextstandard"/>
        <w:rPr>
          <w:lang w:val="en-US"/>
        </w:rPr>
      </w:pPr>
      <w:r w:rsidRPr="000C73A5">
        <w:rPr>
          <w:lang w:val="en-US"/>
        </w:rPr>
        <w:t xml:space="preserve">· HPHI </w:t>
      </w:r>
      <w:r w:rsidR="001C3B43" w:rsidRPr="000C73A5">
        <w:rPr>
          <w:lang w:val="en-US"/>
        </w:rPr>
        <w:t>created the</w:t>
      </w:r>
      <w:r w:rsidRPr="000C73A5">
        <w:rPr>
          <w:lang w:val="en-US"/>
        </w:rPr>
        <w:t xml:space="preserve"> project website and will cover via an interactive blog all steps and aspects of the project. On the </w:t>
      </w:r>
      <w:r w:rsidR="00E5380F" w:rsidRPr="000C73A5">
        <w:rPr>
          <w:lang w:val="en-US"/>
        </w:rPr>
        <w:t>website every</w:t>
      </w:r>
      <w:r w:rsidRPr="000C73A5">
        <w:rPr>
          <w:lang w:val="en-US"/>
        </w:rPr>
        <w:t xml:space="preserve"> citizen can be informed on how to design, stages of implementation, </w:t>
      </w:r>
      <w:r w:rsidR="001C3B43" w:rsidRPr="000C73A5">
        <w:rPr>
          <w:lang w:val="en-US"/>
        </w:rPr>
        <w:t>the specifications</w:t>
      </w:r>
      <w:r w:rsidRPr="000C73A5">
        <w:rPr>
          <w:lang w:val="en-US"/>
        </w:rPr>
        <w:t xml:space="preserve"> of materials and controls, and to see online measurements and actual operation and consumption of the building. On the other hand, all companies participated in the project will have access to all data available, concerning the behavior of the building, of all materials and equipment and will cooperate with HPHI and the project management in order to improve quality of their products. </w:t>
      </w:r>
    </w:p>
    <w:p w:rsidR="000C73A5" w:rsidRPr="000C73A5" w:rsidRDefault="000C73A5" w:rsidP="000C73A5">
      <w:pPr>
        <w:pStyle w:val="PHITagungTextstandard"/>
        <w:rPr>
          <w:lang w:val="en-US"/>
        </w:rPr>
      </w:pPr>
      <w:r w:rsidRPr="000C73A5">
        <w:rPr>
          <w:lang w:val="en-US"/>
        </w:rPr>
        <w:t>The team develop</w:t>
      </w:r>
      <w:r w:rsidR="00B30261">
        <w:rPr>
          <w:lang w:val="en-US"/>
        </w:rPr>
        <w:t>ed</w:t>
      </w:r>
      <w:r w:rsidRPr="000C73A5">
        <w:rPr>
          <w:lang w:val="en-US"/>
        </w:rPr>
        <w:t xml:space="preserve"> media material available to everyone, videos, posters, pamphlets, a technical handbook etc. The building will be the first to be certified as </w:t>
      </w:r>
      <w:proofErr w:type="gramStart"/>
      <w:r w:rsidRPr="000C73A5">
        <w:rPr>
          <w:lang w:val="en-US"/>
        </w:rPr>
        <w:t>a</w:t>
      </w:r>
      <w:proofErr w:type="gramEnd"/>
      <w:r w:rsidRPr="000C73A5">
        <w:rPr>
          <w:lang w:val="en-US"/>
        </w:rPr>
        <w:t xml:space="preserve"> </w:t>
      </w:r>
      <w:proofErr w:type="spellStart"/>
      <w:r w:rsidR="001C3B43">
        <w:rPr>
          <w:lang w:val="en-US"/>
        </w:rPr>
        <w:t>EnerPHit</w:t>
      </w:r>
      <w:proofErr w:type="spellEnd"/>
      <w:r w:rsidRPr="000C73A5">
        <w:rPr>
          <w:lang w:val="en-US"/>
        </w:rPr>
        <w:t xml:space="preserve"> Plus in the Mediterranean Area, which means it will be the first Building in the region, producing more energy than consuming. It is expected to consume about 3.000 Kwh annually, while with the PV system producing more than 7.000 Kwh. For now this amount of energy will be sold to public energy company via net metering, but in the future we are thinking of making the building totally autonomous.</w:t>
      </w:r>
    </w:p>
    <w:p w:rsidR="00CD2381" w:rsidRDefault="007D66D5" w:rsidP="007D66D5">
      <w:pPr>
        <w:pStyle w:val="PHITagungberschrift-1"/>
      </w:pPr>
      <w:r>
        <w:t>References</w:t>
      </w:r>
    </w:p>
    <w:p w:rsidR="001C3B43" w:rsidRDefault="005D4A8E" w:rsidP="007D66D5">
      <w:pPr>
        <w:pStyle w:val="PHITagungQuellen"/>
        <w:rPr>
          <w:lang w:val="en-US"/>
        </w:rPr>
      </w:pPr>
      <w:r w:rsidRPr="007D66D5">
        <w:rPr>
          <w:lang w:val="en-US"/>
        </w:rPr>
        <w:t xml:space="preserve">[References] </w:t>
      </w:r>
      <w:r w:rsidR="00BB3528" w:rsidRPr="007D66D5">
        <w:rPr>
          <w:lang w:val="en-US"/>
        </w:rPr>
        <w:tab/>
      </w:r>
    </w:p>
    <w:p w:rsidR="00473087" w:rsidRDefault="001C3B43" w:rsidP="007D66D5">
      <w:pPr>
        <w:pStyle w:val="PHITagungQuellen"/>
        <w:rPr>
          <w:lang w:val="en-US"/>
        </w:rPr>
      </w:pPr>
      <w:hyperlink r:id="rId17" w:history="1">
        <w:r w:rsidRPr="0027417E">
          <w:rPr>
            <w:rStyle w:val="-"/>
            <w:lang w:val="en-US"/>
          </w:rPr>
          <w:t>www.passivistas.com</w:t>
        </w:r>
      </w:hyperlink>
    </w:p>
    <w:p w:rsidR="001C3B43" w:rsidRDefault="001C3B43" w:rsidP="001C3B43">
      <w:pPr>
        <w:pStyle w:val="PHITagungTextstandard"/>
        <w:rPr>
          <w:lang w:val="en-US"/>
        </w:rPr>
      </w:pPr>
      <w:hyperlink r:id="rId18" w:history="1">
        <w:r w:rsidRPr="0027417E">
          <w:rPr>
            <w:rStyle w:val="-"/>
            <w:lang w:val="en-US"/>
          </w:rPr>
          <w:t>https://www.facebook.com/passivistas/</w:t>
        </w:r>
      </w:hyperlink>
    </w:p>
    <w:p w:rsidR="001C3B43" w:rsidRDefault="001C3B43" w:rsidP="001C3B43">
      <w:pPr>
        <w:pStyle w:val="PHITagungTextstandard"/>
        <w:rPr>
          <w:lang w:val="en-US"/>
        </w:rPr>
      </w:pPr>
      <w:hyperlink r:id="rId19" w:history="1">
        <w:r w:rsidRPr="0027417E">
          <w:rPr>
            <w:rStyle w:val="-"/>
            <w:lang w:val="en-US"/>
          </w:rPr>
          <w:t>https://twitter.com/passivistas</w:t>
        </w:r>
      </w:hyperlink>
    </w:p>
    <w:p w:rsidR="007D66D5" w:rsidRDefault="00692C24">
      <w:pPr>
        <w:spacing w:after="160" w:line="259" w:lineRule="auto"/>
        <w:rPr>
          <w:rFonts w:ascii="Arial" w:hAnsi="Arial" w:cs="Arial"/>
          <w:b/>
          <w:sz w:val="36"/>
          <w:szCs w:val="36"/>
          <w:lang w:val="en-US"/>
        </w:rPr>
      </w:pPr>
      <w:r w:rsidRPr="00692C24">
        <w:rPr>
          <w:rFonts w:ascii="Arial" w:hAnsi="Arial" w:cs="Arial"/>
          <w:b/>
          <w:sz w:val="36"/>
          <w:szCs w:val="36"/>
          <w:lang w:val="en-US"/>
        </w:rPr>
        <w:lastRenderedPageBreak/>
        <w:t>Summary</w:t>
      </w:r>
    </w:p>
    <w:p w:rsidR="00692C24" w:rsidRPr="00692C24" w:rsidRDefault="00692C24" w:rsidP="00692C24">
      <w:pPr>
        <w:spacing w:after="160" w:line="259" w:lineRule="auto"/>
        <w:jc w:val="both"/>
        <w:rPr>
          <w:rFonts w:ascii="Arial" w:hAnsi="Arial" w:cs="Arial"/>
          <w:lang w:val="en-US"/>
        </w:rPr>
      </w:pPr>
      <w:proofErr w:type="spellStart"/>
      <w:r>
        <w:rPr>
          <w:rFonts w:ascii="Arial" w:hAnsi="Arial" w:cs="Arial"/>
          <w:lang w:val="en-US"/>
        </w:rPr>
        <w:t>Passivistas</w:t>
      </w:r>
      <w:proofErr w:type="gramStart"/>
      <w:r>
        <w:rPr>
          <w:rFonts w:ascii="Arial" w:hAnsi="Arial" w:cs="Arial"/>
          <w:lang w:val="en-US"/>
        </w:rPr>
        <w:t>:TheHouse</w:t>
      </w:r>
      <w:proofErr w:type="spellEnd"/>
      <w:proofErr w:type="gramEnd"/>
      <w:r>
        <w:rPr>
          <w:rFonts w:ascii="Arial" w:hAnsi="Arial" w:cs="Arial"/>
          <w:lang w:val="en-US"/>
        </w:rPr>
        <w:t xml:space="preserve"> </w:t>
      </w:r>
      <w:r w:rsidRPr="00692C24">
        <w:rPr>
          <w:rFonts w:ascii="Arial" w:hAnsi="Arial" w:cs="Arial"/>
          <w:lang w:val="en-US"/>
        </w:rPr>
        <w:t xml:space="preserve">is a critical point on the road to the </w:t>
      </w:r>
      <w:r w:rsidR="009361D9" w:rsidRPr="00692C24">
        <w:rPr>
          <w:rFonts w:ascii="Arial" w:hAnsi="Arial" w:cs="Arial"/>
          <w:lang w:val="en-US"/>
        </w:rPr>
        <w:t>Greek</w:t>
      </w:r>
      <w:r w:rsidRPr="00692C24">
        <w:rPr>
          <w:rFonts w:ascii="Arial" w:hAnsi="Arial" w:cs="Arial"/>
          <w:lang w:val="en-US"/>
        </w:rPr>
        <w:t xml:space="preserve"> NZEB. We</w:t>
      </w:r>
      <w:r>
        <w:rPr>
          <w:rFonts w:ascii="Arial" w:hAnsi="Arial" w:cs="Arial"/>
          <w:lang w:val="en-US"/>
        </w:rPr>
        <w:t>,</w:t>
      </w:r>
      <w:r w:rsidRPr="00692C24">
        <w:rPr>
          <w:rFonts w:ascii="Arial" w:hAnsi="Arial" w:cs="Arial"/>
          <w:lang w:val="en-US"/>
        </w:rPr>
        <w:t xml:space="preserve"> </w:t>
      </w:r>
      <w:r w:rsidRPr="00692C24">
        <w:rPr>
          <w:rFonts w:ascii="Arial" w:hAnsi="Arial" w:cs="Arial"/>
          <w:lang w:val="en-US"/>
        </w:rPr>
        <w:t>all engineers and passive house designers, members of the Hellenic PH Institute</w:t>
      </w:r>
      <w:r>
        <w:rPr>
          <w:rFonts w:ascii="Arial" w:hAnsi="Arial" w:cs="Arial"/>
          <w:lang w:val="en-US"/>
        </w:rPr>
        <w:t xml:space="preserve">, </w:t>
      </w:r>
      <w:r w:rsidRPr="00692C24">
        <w:rPr>
          <w:rFonts w:ascii="Arial" w:hAnsi="Arial" w:cs="Arial"/>
          <w:lang w:val="en-US"/>
        </w:rPr>
        <w:t>want to show to the people, to the engineers, to the market,</w:t>
      </w:r>
      <w:r>
        <w:rPr>
          <w:rFonts w:ascii="Arial" w:hAnsi="Arial" w:cs="Arial"/>
          <w:lang w:val="en-US"/>
        </w:rPr>
        <w:t xml:space="preserve"> </w:t>
      </w:r>
      <w:r w:rsidRPr="00692C24">
        <w:rPr>
          <w:rFonts w:ascii="Arial" w:hAnsi="Arial" w:cs="Arial"/>
          <w:lang w:val="en-US"/>
        </w:rPr>
        <w:t>to the government that consuming much less energy is achievable and cost effective.</w:t>
      </w:r>
    </w:p>
    <w:sectPr w:rsidR="00692C24" w:rsidRPr="00692C24" w:rsidSect="00E5380F">
      <w:headerReference w:type="even" r:id="rId20"/>
      <w:headerReference w:type="default" r:id="rId21"/>
      <w:pgSz w:w="11906" w:h="16838" w:code="9"/>
      <w:pgMar w:top="1418" w:right="1416" w:bottom="1134" w:left="738" w:header="454" w:footer="454" w:gutter="6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91" w:rsidRDefault="00F12491" w:rsidP="007C3617">
      <w:r>
        <w:separator/>
      </w:r>
    </w:p>
  </w:endnote>
  <w:endnote w:type="continuationSeparator" w:id="0">
    <w:p w:rsidR="00F12491" w:rsidRDefault="00F12491" w:rsidP="007C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91" w:rsidRDefault="00F12491" w:rsidP="007C3617">
      <w:r>
        <w:separator/>
      </w:r>
    </w:p>
  </w:footnote>
  <w:footnote w:type="continuationSeparator" w:id="0">
    <w:p w:rsidR="00F12491" w:rsidRDefault="00F12491" w:rsidP="007C3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6A6A6"/>
      </w:tblBorders>
      <w:tblLayout w:type="fixed"/>
      <w:tblLook w:val="04A0" w:firstRow="1" w:lastRow="0" w:firstColumn="1" w:lastColumn="0" w:noHBand="0" w:noVBand="1"/>
    </w:tblPr>
    <w:tblGrid>
      <w:gridCol w:w="2694"/>
      <w:gridCol w:w="3827"/>
      <w:gridCol w:w="1701"/>
      <w:gridCol w:w="1418"/>
    </w:tblGrid>
    <w:tr w:rsidR="00FB379C" w:rsidRPr="00896161" w:rsidTr="00E16D58">
      <w:tc>
        <w:tcPr>
          <w:tcW w:w="2694" w:type="dxa"/>
          <w:shd w:val="clear" w:color="auto" w:fill="auto"/>
          <w:vAlign w:val="bottom"/>
        </w:tcPr>
        <w:p w:rsidR="00FB379C" w:rsidRPr="00E16D58" w:rsidRDefault="00FB379C" w:rsidP="00DC6CB9">
          <w:pPr>
            <w:pStyle w:val="aa"/>
            <w:rPr>
              <w:rFonts w:ascii="Arial" w:hAnsi="Arial" w:cs="Arial"/>
              <w:sz w:val="22"/>
              <w:szCs w:val="22"/>
            </w:rPr>
          </w:pPr>
          <w:r w:rsidRPr="00E16D58">
            <w:rPr>
              <w:rFonts w:ascii="Arial" w:hAnsi="Arial" w:cs="Arial"/>
              <w:b/>
              <w:smallCaps/>
              <w:color w:val="A6A6A6"/>
              <w:sz w:val="22"/>
              <w:szCs w:val="22"/>
            </w:rPr>
            <w:t>Session X</w:t>
          </w:r>
        </w:p>
      </w:tc>
      <w:tc>
        <w:tcPr>
          <w:tcW w:w="5528" w:type="dxa"/>
          <w:gridSpan w:val="2"/>
          <w:shd w:val="clear" w:color="auto" w:fill="auto"/>
          <w:vAlign w:val="bottom"/>
        </w:tcPr>
        <w:p w:rsidR="00FB379C" w:rsidRPr="00E16D58" w:rsidRDefault="00FB379C" w:rsidP="00DC6CB9">
          <w:pPr>
            <w:pStyle w:val="aa"/>
            <w:rPr>
              <w:rFonts w:ascii="Arial" w:hAnsi="Arial" w:cs="Arial"/>
              <w:color w:val="A6A6A6"/>
              <w:sz w:val="22"/>
              <w:szCs w:val="22"/>
            </w:rPr>
          </w:pPr>
          <w:r w:rsidRPr="00E16D58">
            <w:rPr>
              <w:rFonts w:ascii="Arial" w:hAnsi="Arial" w:cs="Arial"/>
              <w:color w:val="A6A6A6"/>
              <w:sz w:val="22"/>
              <w:szCs w:val="22"/>
            </w:rPr>
            <w:t>session title</w:t>
          </w:r>
        </w:p>
      </w:tc>
      <w:tc>
        <w:tcPr>
          <w:tcW w:w="1418" w:type="dxa"/>
          <w:shd w:val="clear" w:color="auto" w:fill="auto"/>
          <w:vAlign w:val="bottom"/>
        </w:tcPr>
        <w:p w:rsidR="00FB379C" w:rsidRPr="00E16D58" w:rsidRDefault="00B46D75" w:rsidP="00E16D58">
          <w:pPr>
            <w:pStyle w:val="aa"/>
            <w:jc w:val="right"/>
            <w:rPr>
              <w:b/>
              <w:smallCaps/>
              <w:color w:val="A6A6A6"/>
            </w:rPr>
          </w:pPr>
          <w:r>
            <w:rPr>
              <w:noProof/>
              <w:lang w:val="el-GR" w:eastAsia="el-GR"/>
            </w:rPr>
            <w:drawing>
              <wp:inline distT="0" distB="0" distL="0" distR="0" wp14:anchorId="2BB6CCD0" wp14:editId="1EDC2154">
                <wp:extent cx="666750" cy="438150"/>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p>
      </w:tc>
    </w:tr>
    <w:tr w:rsidR="00FB379C" w:rsidRPr="00896161" w:rsidTr="00E16D58">
      <w:tc>
        <w:tcPr>
          <w:tcW w:w="2694" w:type="dxa"/>
          <w:shd w:val="clear" w:color="auto" w:fill="auto"/>
          <w:vAlign w:val="bottom"/>
        </w:tcPr>
        <w:p w:rsidR="00FB379C" w:rsidRPr="00E16D58" w:rsidRDefault="00FB379C" w:rsidP="00DC6CB9">
          <w:pPr>
            <w:pStyle w:val="aa"/>
            <w:rPr>
              <w:sz w:val="10"/>
              <w:szCs w:val="10"/>
            </w:rPr>
          </w:pPr>
        </w:p>
      </w:tc>
      <w:tc>
        <w:tcPr>
          <w:tcW w:w="3827" w:type="dxa"/>
          <w:shd w:val="clear" w:color="auto" w:fill="auto"/>
          <w:vAlign w:val="bottom"/>
        </w:tcPr>
        <w:p w:rsidR="00FB379C" w:rsidRPr="00E16D58" w:rsidRDefault="00FB379C" w:rsidP="00E16D58">
          <w:pPr>
            <w:pStyle w:val="aa"/>
            <w:jc w:val="right"/>
            <w:rPr>
              <w:sz w:val="10"/>
              <w:szCs w:val="10"/>
            </w:rPr>
          </w:pPr>
        </w:p>
      </w:tc>
      <w:tc>
        <w:tcPr>
          <w:tcW w:w="3119" w:type="dxa"/>
          <w:gridSpan w:val="2"/>
          <w:shd w:val="clear" w:color="auto" w:fill="auto"/>
          <w:vAlign w:val="bottom"/>
        </w:tcPr>
        <w:p w:rsidR="00FB379C" w:rsidRPr="00E16D58" w:rsidRDefault="00FB379C" w:rsidP="00E16D58">
          <w:pPr>
            <w:pStyle w:val="aa"/>
            <w:jc w:val="right"/>
            <w:rPr>
              <w:sz w:val="10"/>
              <w:szCs w:val="10"/>
            </w:rPr>
          </w:pPr>
        </w:p>
      </w:tc>
    </w:tr>
  </w:tbl>
  <w:p w:rsidR="00FB379C" w:rsidRDefault="00FB379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6A6A6"/>
      </w:tblBorders>
      <w:tblLayout w:type="fixed"/>
      <w:tblLook w:val="04A0" w:firstRow="1" w:lastRow="0" w:firstColumn="1" w:lastColumn="0" w:noHBand="0" w:noVBand="1"/>
    </w:tblPr>
    <w:tblGrid>
      <w:gridCol w:w="1276"/>
      <w:gridCol w:w="5812"/>
      <w:gridCol w:w="2552"/>
    </w:tblGrid>
    <w:tr w:rsidR="00FB379C" w:rsidRPr="00896161" w:rsidTr="00E16D58">
      <w:tc>
        <w:tcPr>
          <w:tcW w:w="1276" w:type="dxa"/>
          <w:shd w:val="clear" w:color="auto" w:fill="auto"/>
          <w:vAlign w:val="bottom"/>
        </w:tcPr>
        <w:p w:rsidR="00FB379C" w:rsidRPr="00896161" w:rsidRDefault="00B46D75" w:rsidP="00896161">
          <w:pPr>
            <w:pStyle w:val="aa"/>
          </w:pPr>
          <w:r>
            <w:rPr>
              <w:noProof/>
              <w:lang w:val="el-GR" w:eastAsia="el-GR"/>
            </w:rPr>
            <w:drawing>
              <wp:inline distT="0" distB="0" distL="0" distR="0" wp14:anchorId="7DF75E37" wp14:editId="15E667DB">
                <wp:extent cx="666750" cy="43815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p>
      </w:tc>
      <w:tc>
        <w:tcPr>
          <w:tcW w:w="5812" w:type="dxa"/>
          <w:shd w:val="clear" w:color="auto" w:fill="auto"/>
          <w:vAlign w:val="bottom"/>
        </w:tcPr>
        <w:p w:rsidR="00FB379C" w:rsidRPr="00E16D58" w:rsidRDefault="00FB379C" w:rsidP="00E16D58">
          <w:pPr>
            <w:pStyle w:val="aa"/>
            <w:jc w:val="right"/>
            <w:rPr>
              <w:rFonts w:ascii="Arial" w:hAnsi="Arial" w:cs="Arial"/>
              <w:color w:val="A6A6A6"/>
              <w:sz w:val="22"/>
              <w:szCs w:val="22"/>
            </w:rPr>
          </w:pPr>
          <w:r w:rsidRPr="00E16D58">
            <w:rPr>
              <w:rFonts w:ascii="Arial" w:hAnsi="Arial" w:cs="Arial"/>
              <w:color w:val="A6A6A6"/>
              <w:sz w:val="22"/>
              <w:szCs w:val="22"/>
            </w:rPr>
            <w:t>session title</w:t>
          </w:r>
        </w:p>
      </w:tc>
      <w:tc>
        <w:tcPr>
          <w:tcW w:w="2552" w:type="dxa"/>
          <w:shd w:val="clear" w:color="auto" w:fill="auto"/>
          <w:vAlign w:val="bottom"/>
        </w:tcPr>
        <w:p w:rsidR="00FB379C" w:rsidRPr="00E16D58" w:rsidRDefault="00FB379C" w:rsidP="00E16D58">
          <w:pPr>
            <w:pStyle w:val="aa"/>
            <w:jc w:val="right"/>
            <w:rPr>
              <w:rFonts w:ascii="Arial" w:hAnsi="Arial" w:cs="Arial"/>
              <w:b/>
              <w:smallCaps/>
              <w:color w:val="A6A6A6"/>
              <w:sz w:val="22"/>
              <w:szCs w:val="22"/>
            </w:rPr>
          </w:pPr>
          <w:r w:rsidRPr="00E16D58">
            <w:rPr>
              <w:rFonts w:ascii="Arial" w:hAnsi="Arial" w:cs="Arial"/>
              <w:b/>
              <w:smallCaps/>
              <w:color w:val="A6A6A6"/>
              <w:sz w:val="22"/>
              <w:szCs w:val="22"/>
            </w:rPr>
            <w:t>Session X</w:t>
          </w:r>
        </w:p>
      </w:tc>
    </w:tr>
    <w:tr w:rsidR="00FB379C" w:rsidRPr="00896161" w:rsidTr="00E16D58">
      <w:tc>
        <w:tcPr>
          <w:tcW w:w="1276" w:type="dxa"/>
          <w:shd w:val="clear" w:color="auto" w:fill="auto"/>
          <w:vAlign w:val="bottom"/>
        </w:tcPr>
        <w:p w:rsidR="00FB379C" w:rsidRPr="00E16D58" w:rsidRDefault="00FB379C">
          <w:pPr>
            <w:pStyle w:val="aa"/>
            <w:rPr>
              <w:sz w:val="10"/>
              <w:szCs w:val="10"/>
            </w:rPr>
          </w:pPr>
        </w:p>
      </w:tc>
      <w:tc>
        <w:tcPr>
          <w:tcW w:w="5812" w:type="dxa"/>
          <w:shd w:val="clear" w:color="auto" w:fill="auto"/>
          <w:vAlign w:val="bottom"/>
        </w:tcPr>
        <w:p w:rsidR="00FB379C" w:rsidRPr="00E16D58" w:rsidRDefault="00FB379C" w:rsidP="00E16D58">
          <w:pPr>
            <w:pStyle w:val="aa"/>
            <w:jc w:val="right"/>
            <w:rPr>
              <w:sz w:val="10"/>
              <w:szCs w:val="10"/>
            </w:rPr>
          </w:pPr>
        </w:p>
      </w:tc>
      <w:tc>
        <w:tcPr>
          <w:tcW w:w="2552" w:type="dxa"/>
          <w:shd w:val="clear" w:color="auto" w:fill="auto"/>
          <w:vAlign w:val="bottom"/>
        </w:tcPr>
        <w:p w:rsidR="00FB379C" w:rsidRPr="00E16D58" w:rsidRDefault="00FB379C" w:rsidP="00E16D58">
          <w:pPr>
            <w:pStyle w:val="aa"/>
            <w:jc w:val="right"/>
            <w:rPr>
              <w:sz w:val="10"/>
              <w:szCs w:val="10"/>
            </w:rPr>
          </w:pPr>
        </w:p>
      </w:tc>
    </w:tr>
  </w:tbl>
  <w:p w:rsidR="00FB379C" w:rsidRDefault="00FB379C">
    <w:pPr>
      <w:pStyle w:val="aa"/>
    </w:pPr>
  </w:p>
  <w:p w:rsidR="00FB379C" w:rsidRDefault="00FB37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0B0"/>
    <w:multiLevelType w:val="hybridMultilevel"/>
    <w:tmpl w:val="249A8D8A"/>
    <w:lvl w:ilvl="0" w:tplc="1B807930">
      <w:start w:val="1"/>
      <w:numFmt w:val="lowerLetter"/>
      <w:pStyle w:val="PHITagungAufzhlungabc"/>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
    <w:nsid w:val="0A7558DE"/>
    <w:multiLevelType w:val="hybridMultilevel"/>
    <w:tmpl w:val="3FAE7828"/>
    <w:lvl w:ilvl="0" w:tplc="31AC034E">
      <w:start w:val="1"/>
      <w:numFmt w:val="bullet"/>
      <w:pStyle w:val="PHITagungAufzhlung-1"/>
      <w:lvlText w:val=""/>
      <w:lvlJc w:val="left"/>
      <w:pPr>
        <w:ind w:left="70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D87F20"/>
    <w:multiLevelType w:val="hybridMultilevel"/>
    <w:tmpl w:val="47AAB004"/>
    <w:lvl w:ilvl="0" w:tplc="41AA92AA">
      <w:start w:val="1"/>
      <w:numFmt w:val="decimal"/>
      <w:pStyle w:val="PHITagungberschrift-2"/>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4123A27"/>
    <w:multiLevelType w:val="hybridMultilevel"/>
    <w:tmpl w:val="00341CB8"/>
    <w:lvl w:ilvl="0" w:tplc="F306EA70">
      <w:start w:val="1"/>
      <w:numFmt w:val="decimal"/>
      <w:pStyle w:val="PHITagungberschrift-3"/>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578313F"/>
    <w:multiLevelType w:val="hybridMultilevel"/>
    <w:tmpl w:val="C5CE1CA6"/>
    <w:lvl w:ilvl="0" w:tplc="075CA782">
      <w:start w:val="1"/>
      <w:numFmt w:val="lowerLetter"/>
      <w:pStyle w:val="PHITagungAufzhlungz"/>
      <w:lvlText w:val="%1)"/>
      <w:lvlJc w:val="left"/>
      <w:pPr>
        <w:ind w:left="106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5">
    <w:nsid w:val="6A65035B"/>
    <w:multiLevelType w:val="multilevel"/>
    <w:tmpl w:val="2F94A0B8"/>
    <w:lvl w:ilvl="0">
      <w:start w:val="1"/>
      <w:numFmt w:val="decimal"/>
      <w:pStyle w:val="PHITagungberschrif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1994395"/>
    <w:multiLevelType w:val="hybridMultilevel"/>
    <w:tmpl w:val="75F84938"/>
    <w:lvl w:ilvl="0" w:tplc="FFFFFFFF">
      <w:start w:val="1"/>
      <w:numFmt w:val="bullet"/>
      <w:pStyle w:val="PHI-Aufzhlung1"/>
      <w:lvlText w:val=""/>
      <w:lvlJc w:val="left"/>
      <w:pPr>
        <w:tabs>
          <w:tab w:val="num" w:pos="567"/>
        </w:tabs>
        <w:ind w:left="567" w:hanging="56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A75201B"/>
    <w:multiLevelType w:val="hybridMultilevel"/>
    <w:tmpl w:val="11EE5C74"/>
    <w:lvl w:ilvl="0" w:tplc="0F34B6F8">
      <w:start w:val="1"/>
      <w:numFmt w:val="decimal"/>
      <w:pStyle w:val="PHITagungberschrift-4"/>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2"/>
  </w:num>
  <w:num w:numId="4">
    <w:abstractNumId w:val="2"/>
  </w:num>
  <w:num w:numId="5">
    <w:abstractNumId w:val="2"/>
  </w:num>
  <w:num w:numId="6">
    <w:abstractNumId w:val="3"/>
  </w:num>
  <w:num w:numId="7">
    <w:abstractNumId w:val="7"/>
  </w:num>
  <w:num w:numId="8">
    <w:abstractNumId w:val="1"/>
  </w:num>
  <w:num w:numId="9">
    <w:abstractNumId w:val="0"/>
  </w:num>
  <w:num w:numId="10">
    <w:abstractNumId w:val="1"/>
  </w:num>
  <w:num w:numId="11">
    <w:abstractNumId w:val="0"/>
  </w:num>
  <w:num w:numId="12">
    <w:abstractNumId w:val="4"/>
  </w:num>
  <w:num w:numId="13">
    <w:abstractNumId w:val="1"/>
  </w:num>
  <w:num w:numId="14">
    <w:abstractNumId w:val="5"/>
  </w:num>
  <w:num w:numId="15">
    <w:abstractNumId w:val="2"/>
  </w:num>
  <w:num w:numId="16">
    <w:abstractNumId w:val="3"/>
  </w:num>
  <w:num w:numId="17">
    <w:abstractNumId w:val="7"/>
  </w:num>
  <w:num w:numId="18">
    <w:abstractNumId w:val="5"/>
  </w:num>
  <w:num w:numId="19">
    <w:abstractNumId w:val="2"/>
  </w:num>
  <w:num w:numId="20">
    <w:abstractNumId w:val="3"/>
  </w:num>
  <w:num w:numId="21">
    <w:abstractNumId w:val="7"/>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SortMethod w:val="0003"/>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87"/>
    <w:rsid w:val="00032686"/>
    <w:rsid w:val="000419C2"/>
    <w:rsid w:val="00065CFD"/>
    <w:rsid w:val="000821F4"/>
    <w:rsid w:val="00095DCB"/>
    <w:rsid w:val="00097D80"/>
    <w:rsid w:val="000A0CFA"/>
    <w:rsid w:val="000B5E5A"/>
    <w:rsid w:val="000C73A5"/>
    <w:rsid w:val="000E04A3"/>
    <w:rsid w:val="0012292B"/>
    <w:rsid w:val="001342D0"/>
    <w:rsid w:val="00156552"/>
    <w:rsid w:val="001571D0"/>
    <w:rsid w:val="001667F1"/>
    <w:rsid w:val="00184EF2"/>
    <w:rsid w:val="00186C08"/>
    <w:rsid w:val="001A095F"/>
    <w:rsid w:val="001B1F52"/>
    <w:rsid w:val="001B6D92"/>
    <w:rsid w:val="001C3B43"/>
    <w:rsid w:val="001E29F9"/>
    <w:rsid w:val="0020787E"/>
    <w:rsid w:val="00230275"/>
    <w:rsid w:val="002337A1"/>
    <w:rsid w:val="00282514"/>
    <w:rsid w:val="002E0F39"/>
    <w:rsid w:val="00304FBA"/>
    <w:rsid w:val="00360E30"/>
    <w:rsid w:val="00364CA8"/>
    <w:rsid w:val="00394283"/>
    <w:rsid w:val="003A7F70"/>
    <w:rsid w:val="00405732"/>
    <w:rsid w:val="00451129"/>
    <w:rsid w:val="004568D1"/>
    <w:rsid w:val="00473087"/>
    <w:rsid w:val="00483352"/>
    <w:rsid w:val="00484D99"/>
    <w:rsid w:val="004936DE"/>
    <w:rsid w:val="0054232D"/>
    <w:rsid w:val="005A6604"/>
    <w:rsid w:val="005A6865"/>
    <w:rsid w:val="005B0C01"/>
    <w:rsid w:val="005D4A8E"/>
    <w:rsid w:val="005E3118"/>
    <w:rsid w:val="00605DA3"/>
    <w:rsid w:val="00616864"/>
    <w:rsid w:val="00633751"/>
    <w:rsid w:val="00636351"/>
    <w:rsid w:val="006423BA"/>
    <w:rsid w:val="006513A9"/>
    <w:rsid w:val="006645A8"/>
    <w:rsid w:val="00676820"/>
    <w:rsid w:val="00692C24"/>
    <w:rsid w:val="006E1C1B"/>
    <w:rsid w:val="007177F1"/>
    <w:rsid w:val="007C3617"/>
    <w:rsid w:val="007D66D5"/>
    <w:rsid w:val="007D7D8D"/>
    <w:rsid w:val="008001D3"/>
    <w:rsid w:val="00801E2C"/>
    <w:rsid w:val="00815441"/>
    <w:rsid w:val="00823127"/>
    <w:rsid w:val="0083777C"/>
    <w:rsid w:val="00896161"/>
    <w:rsid w:val="008B6C8B"/>
    <w:rsid w:val="008C00D1"/>
    <w:rsid w:val="008C32A5"/>
    <w:rsid w:val="008E23D5"/>
    <w:rsid w:val="008F5B60"/>
    <w:rsid w:val="00906C56"/>
    <w:rsid w:val="009265DE"/>
    <w:rsid w:val="009361D9"/>
    <w:rsid w:val="00991F80"/>
    <w:rsid w:val="009B00E6"/>
    <w:rsid w:val="009E3C7F"/>
    <w:rsid w:val="00A0273B"/>
    <w:rsid w:val="00A74947"/>
    <w:rsid w:val="00AB6CD9"/>
    <w:rsid w:val="00AE7891"/>
    <w:rsid w:val="00B30261"/>
    <w:rsid w:val="00B31E4B"/>
    <w:rsid w:val="00B42635"/>
    <w:rsid w:val="00B46D75"/>
    <w:rsid w:val="00B47BE0"/>
    <w:rsid w:val="00B514E2"/>
    <w:rsid w:val="00BA48FA"/>
    <w:rsid w:val="00BB3528"/>
    <w:rsid w:val="00BC18EF"/>
    <w:rsid w:val="00BD3B57"/>
    <w:rsid w:val="00BE09BC"/>
    <w:rsid w:val="00BE1A87"/>
    <w:rsid w:val="00C00176"/>
    <w:rsid w:val="00C050FD"/>
    <w:rsid w:val="00C34CD8"/>
    <w:rsid w:val="00C63E25"/>
    <w:rsid w:val="00C716B3"/>
    <w:rsid w:val="00C833B3"/>
    <w:rsid w:val="00C8558E"/>
    <w:rsid w:val="00CD2381"/>
    <w:rsid w:val="00D15523"/>
    <w:rsid w:val="00D90FFB"/>
    <w:rsid w:val="00DC0826"/>
    <w:rsid w:val="00DC6CB9"/>
    <w:rsid w:val="00DD40FF"/>
    <w:rsid w:val="00DF3417"/>
    <w:rsid w:val="00E16D58"/>
    <w:rsid w:val="00E35F0B"/>
    <w:rsid w:val="00E44E8A"/>
    <w:rsid w:val="00E5380F"/>
    <w:rsid w:val="00E7775C"/>
    <w:rsid w:val="00EF30AF"/>
    <w:rsid w:val="00F11511"/>
    <w:rsid w:val="00F12491"/>
    <w:rsid w:val="00F250FE"/>
    <w:rsid w:val="00FB379C"/>
    <w:rsid w:val="00FC4F53"/>
    <w:rsid w:val="00FF2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D66D5"/>
    <w:rPr>
      <w:rFonts w:ascii="Times New Roman" w:eastAsia="Times New Roman" w:hAnsi="Times New Roman"/>
      <w:sz w:val="24"/>
      <w:szCs w:val="24"/>
      <w:lang w:val="de-DE" w:eastAsia="de-DE"/>
    </w:rPr>
  </w:style>
  <w:style w:type="paragraph" w:styleId="1">
    <w:name w:val="heading 1"/>
    <w:basedOn w:val="a"/>
    <w:next w:val="a"/>
    <w:link w:val="1Char"/>
    <w:uiPriority w:val="9"/>
    <w:rsid w:val="00676820"/>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820"/>
    <w:rPr>
      <w:sz w:val="22"/>
      <w:szCs w:val="22"/>
      <w:lang w:val="de-DE" w:eastAsia="en-US"/>
    </w:rPr>
  </w:style>
  <w:style w:type="paragraph" w:customStyle="1" w:styleId="PHI-TagungBeitragstitel">
    <w:name w:val="PHI-Tagung_Beitragstitel"/>
    <w:basedOn w:val="PHITagungTextstandard"/>
    <w:next w:val="PHI-TagungAutor"/>
    <w:link w:val="PHI-TagungBeitragstitelZchn"/>
    <w:qFormat/>
    <w:rsid w:val="00C00176"/>
    <w:pPr>
      <w:spacing w:after="480"/>
      <w:jc w:val="left"/>
    </w:pPr>
    <w:rPr>
      <w:b/>
      <w:sz w:val="36"/>
    </w:rPr>
  </w:style>
  <w:style w:type="character" w:styleId="a4">
    <w:name w:val="Book Title"/>
    <w:uiPriority w:val="33"/>
    <w:rsid w:val="00676820"/>
    <w:rPr>
      <w:b/>
      <w:bCs/>
      <w:i/>
      <w:iCs/>
      <w:spacing w:val="5"/>
    </w:rPr>
  </w:style>
  <w:style w:type="paragraph" w:styleId="a5">
    <w:name w:val="Intense Quote"/>
    <w:basedOn w:val="a"/>
    <w:next w:val="a"/>
    <w:link w:val="Char"/>
    <w:uiPriority w:val="30"/>
    <w:qFormat/>
    <w:rsid w:val="00676820"/>
    <w:pPr>
      <w:pBdr>
        <w:top w:val="single" w:sz="4" w:space="10" w:color="5B9BD5"/>
        <w:bottom w:val="single" w:sz="4" w:space="10" w:color="5B9BD5"/>
      </w:pBdr>
      <w:spacing w:before="360" w:after="360"/>
      <w:ind w:left="864" w:right="864"/>
      <w:jc w:val="center"/>
    </w:pPr>
    <w:rPr>
      <w:i/>
      <w:iCs/>
      <w:color w:val="5B9BD5"/>
    </w:rPr>
  </w:style>
  <w:style w:type="character" w:customStyle="1" w:styleId="Char">
    <w:name w:val="Έντονο εισαγωγικό Char"/>
    <w:link w:val="a5"/>
    <w:uiPriority w:val="30"/>
    <w:rsid w:val="00676820"/>
    <w:rPr>
      <w:i/>
      <w:iCs/>
      <w:color w:val="5B9BD5"/>
    </w:rPr>
  </w:style>
  <w:style w:type="paragraph" w:styleId="a6">
    <w:name w:val="Quote"/>
    <w:basedOn w:val="a"/>
    <w:next w:val="a"/>
    <w:link w:val="Char0"/>
    <w:uiPriority w:val="29"/>
    <w:qFormat/>
    <w:rsid w:val="00676820"/>
    <w:pPr>
      <w:spacing w:before="200"/>
      <w:ind w:left="864" w:right="864"/>
      <w:jc w:val="center"/>
    </w:pPr>
    <w:rPr>
      <w:i/>
      <w:iCs/>
      <w:color w:val="404040"/>
    </w:rPr>
  </w:style>
  <w:style w:type="character" w:customStyle="1" w:styleId="Char0">
    <w:name w:val="Απόσπασμα Char"/>
    <w:link w:val="a6"/>
    <w:uiPriority w:val="29"/>
    <w:rsid w:val="00676820"/>
    <w:rPr>
      <w:i/>
      <w:iCs/>
      <w:color w:val="404040"/>
    </w:rPr>
  </w:style>
  <w:style w:type="character" w:customStyle="1" w:styleId="1Char">
    <w:name w:val="Επικεφαλίδα 1 Char"/>
    <w:link w:val="1"/>
    <w:uiPriority w:val="9"/>
    <w:rsid w:val="00676820"/>
    <w:rPr>
      <w:rFonts w:ascii="Calibri Light" w:eastAsia="Times New Roman" w:hAnsi="Calibri Light" w:cs="Times New Roman"/>
      <w:color w:val="2E74B5"/>
      <w:sz w:val="32"/>
      <w:szCs w:val="32"/>
    </w:rPr>
  </w:style>
  <w:style w:type="paragraph" w:styleId="a7">
    <w:name w:val="Subtitle"/>
    <w:basedOn w:val="a"/>
    <w:next w:val="a"/>
    <w:link w:val="Char1"/>
    <w:uiPriority w:val="11"/>
    <w:qFormat/>
    <w:rsid w:val="00676820"/>
    <w:pPr>
      <w:numPr>
        <w:ilvl w:val="1"/>
      </w:numPr>
    </w:pPr>
    <w:rPr>
      <w:color w:val="5A5A5A"/>
      <w:spacing w:val="15"/>
    </w:rPr>
  </w:style>
  <w:style w:type="character" w:customStyle="1" w:styleId="Char1">
    <w:name w:val="Υπότιτλος Char"/>
    <w:link w:val="a7"/>
    <w:uiPriority w:val="11"/>
    <w:rsid w:val="00676820"/>
    <w:rPr>
      <w:rFonts w:eastAsia="Times New Roman"/>
      <w:color w:val="5A5A5A"/>
      <w:spacing w:val="15"/>
    </w:rPr>
  </w:style>
  <w:style w:type="paragraph" w:customStyle="1" w:styleId="PHITagungTextstandard">
    <w:name w:val="PHI_Tagung_Text_standard"/>
    <w:link w:val="PHITagungTextstandardZchn"/>
    <w:qFormat/>
    <w:rsid w:val="00C00176"/>
    <w:pPr>
      <w:spacing w:after="240" w:line="288" w:lineRule="auto"/>
      <w:jc w:val="both"/>
    </w:pPr>
    <w:rPr>
      <w:rFonts w:ascii="Arial" w:hAnsi="Arial"/>
      <w:color w:val="000000"/>
      <w:sz w:val="24"/>
      <w:szCs w:val="22"/>
      <w:lang w:val="de-DE" w:eastAsia="en-US"/>
    </w:rPr>
  </w:style>
  <w:style w:type="character" w:customStyle="1" w:styleId="PHI-TagungBeitragstitelZchn">
    <w:name w:val="PHI-Tagung_Beitragstitel Zchn"/>
    <w:link w:val="PHI-TagungBeitragstitel"/>
    <w:rsid w:val="00C00176"/>
    <w:rPr>
      <w:rFonts w:ascii="Arial" w:hAnsi="Arial"/>
      <w:b/>
      <w:color w:val="000000"/>
      <w:sz w:val="36"/>
    </w:rPr>
  </w:style>
  <w:style w:type="paragraph" w:customStyle="1" w:styleId="PHI-TagungAutor">
    <w:name w:val="PHI-Tagung_Autor"/>
    <w:basedOn w:val="PHITagungTextstandard"/>
    <w:next w:val="PHITagungTextstandard"/>
    <w:link w:val="PHI-TagungAutorZchn"/>
    <w:qFormat/>
    <w:rsid w:val="00C00176"/>
    <w:pPr>
      <w:spacing w:after="360"/>
      <w:jc w:val="left"/>
    </w:pPr>
  </w:style>
  <w:style w:type="character" w:customStyle="1" w:styleId="PHITagungTextstandardZchn">
    <w:name w:val="PHI_Tagung_Text_standard Zchn"/>
    <w:link w:val="PHITagungTextstandard"/>
    <w:rsid w:val="00C00176"/>
    <w:rPr>
      <w:rFonts w:ascii="Arial" w:hAnsi="Arial"/>
      <w:color w:val="000000"/>
      <w:sz w:val="24"/>
    </w:rPr>
  </w:style>
  <w:style w:type="character" w:customStyle="1" w:styleId="PHI-TagungAutorZchn">
    <w:name w:val="PHI-Tagung_Autor Zchn"/>
    <w:link w:val="PHI-TagungAutor"/>
    <w:rsid w:val="00C00176"/>
    <w:rPr>
      <w:rFonts w:ascii="Arial" w:hAnsi="Arial"/>
      <w:color w:val="000000"/>
      <w:sz w:val="24"/>
    </w:rPr>
  </w:style>
  <w:style w:type="paragraph" w:customStyle="1" w:styleId="PHITagungberschrift-1">
    <w:name w:val="PHI_Tagung_Überschrift-1"/>
    <w:basedOn w:val="PHITagungTextstandard"/>
    <w:next w:val="PHITagungTextstandard"/>
    <w:link w:val="PHITagungberschrift-1Zchn"/>
    <w:qFormat/>
    <w:rsid w:val="007D66D5"/>
    <w:pPr>
      <w:numPr>
        <w:numId w:val="18"/>
      </w:numPr>
      <w:spacing w:before="120"/>
    </w:pPr>
    <w:rPr>
      <w:b/>
      <w:sz w:val="32"/>
    </w:rPr>
  </w:style>
  <w:style w:type="paragraph" w:customStyle="1" w:styleId="PHITagungberschrift-2">
    <w:name w:val="PHI_Tagung_Überschrift-2"/>
    <w:basedOn w:val="PHITagungberschrift-1"/>
    <w:next w:val="PHITagungTextstandard"/>
    <w:link w:val="PHITagungberschrift-2Zchn"/>
    <w:qFormat/>
    <w:rsid w:val="007D66D5"/>
    <w:pPr>
      <w:numPr>
        <w:numId w:val="19"/>
      </w:numPr>
      <w:ind w:left="851" w:hanging="851"/>
      <w:jc w:val="left"/>
    </w:pPr>
    <w:rPr>
      <w:sz w:val="28"/>
    </w:rPr>
  </w:style>
  <w:style w:type="character" w:customStyle="1" w:styleId="PHITagungberschrift-1Zchn">
    <w:name w:val="PHI_Tagung_Überschrift-1 Zchn"/>
    <w:link w:val="PHITagungberschrift-1"/>
    <w:rsid w:val="007D66D5"/>
    <w:rPr>
      <w:rFonts w:ascii="Arial" w:hAnsi="Arial"/>
      <w:b/>
      <w:color w:val="000000"/>
      <w:sz w:val="32"/>
      <w:szCs w:val="22"/>
      <w:lang w:val="de-DE" w:eastAsia="en-US"/>
    </w:rPr>
  </w:style>
  <w:style w:type="paragraph" w:customStyle="1" w:styleId="PHITagungberschrift-3">
    <w:name w:val="PHI_Tagung_Überschrift-3"/>
    <w:basedOn w:val="PHITagungberschrift-2"/>
    <w:next w:val="PHITagungTextstandard"/>
    <w:link w:val="PHITagungberschrift-3Zchn"/>
    <w:qFormat/>
    <w:rsid w:val="007D66D5"/>
    <w:pPr>
      <w:numPr>
        <w:numId w:val="20"/>
      </w:numPr>
      <w:ind w:left="851" w:hanging="851"/>
    </w:pPr>
    <w:rPr>
      <w:sz w:val="24"/>
    </w:rPr>
  </w:style>
  <w:style w:type="character" w:customStyle="1" w:styleId="PHITagungberschrift-2Zchn">
    <w:name w:val="PHI_Tagung_Überschrift-2 Zchn"/>
    <w:link w:val="PHITagungberschrift-2"/>
    <w:rsid w:val="007D66D5"/>
    <w:rPr>
      <w:rFonts w:ascii="Arial" w:hAnsi="Arial"/>
      <w:b/>
      <w:color w:val="000000"/>
      <w:sz w:val="28"/>
    </w:rPr>
  </w:style>
  <w:style w:type="paragraph" w:customStyle="1" w:styleId="PHITagungberschrift-4">
    <w:name w:val="PHI_Tagung_Überschrift-4"/>
    <w:basedOn w:val="PHITagungberschrift-2"/>
    <w:next w:val="PHITagungTextstandard"/>
    <w:link w:val="PHITagungberschrift-4Zchn"/>
    <w:qFormat/>
    <w:rsid w:val="007D66D5"/>
    <w:pPr>
      <w:numPr>
        <w:numId w:val="21"/>
      </w:numPr>
      <w:ind w:left="851" w:hanging="851"/>
    </w:pPr>
    <w:rPr>
      <w:sz w:val="24"/>
    </w:rPr>
  </w:style>
  <w:style w:type="character" w:customStyle="1" w:styleId="PHITagungberschrift-3Zchn">
    <w:name w:val="PHI_Tagung_Überschrift-3 Zchn"/>
    <w:link w:val="PHITagungberschrift-3"/>
    <w:rsid w:val="007D66D5"/>
    <w:rPr>
      <w:rFonts w:ascii="Arial" w:hAnsi="Arial"/>
      <w:b/>
      <w:color w:val="000000"/>
      <w:sz w:val="24"/>
    </w:rPr>
  </w:style>
  <w:style w:type="paragraph" w:customStyle="1" w:styleId="PHITagungAbbildungstext">
    <w:name w:val="PHI_Tagung_Abbildungstext"/>
    <w:basedOn w:val="PHITagungTextstandard"/>
    <w:next w:val="PHITagungTextstandard"/>
    <w:link w:val="PHITagungAbbildungstextZchn"/>
    <w:qFormat/>
    <w:rsid w:val="00C00176"/>
    <w:pPr>
      <w:tabs>
        <w:tab w:val="left" w:pos="1418"/>
      </w:tabs>
      <w:jc w:val="left"/>
    </w:pPr>
    <w:rPr>
      <w:b/>
      <w:sz w:val="20"/>
    </w:rPr>
  </w:style>
  <w:style w:type="character" w:customStyle="1" w:styleId="PHITagungberschrift-4Zchn">
    <w:name w:val="PHI_Tagung_Überschrift-4 Zchn"/>
    <w:link w:val="PHITagungberschrift-4"/>
    <w:rsid w:val="007D66D5"/>
    <w:rPr>
      <w:rFonts w:ascii="Arial" w:hAnsi="Arial"/>
      <w:b/>
      <w:color w:val="000000"/>
      <w:sz w:val="24"/>
    </w:rPr>
  </w:style>
  <w:style w:type="paragraph" w:customStyle="1" w:styleId="PHITagungTabellentext">
    <w:name w:val="PHI_Tagung_Tabellentext"/>
    <w:basedOn w:val="PHITagungAbbildungstext"/>
    <w:next w:val="PHITagungTextstandard"/>
    <w:link w:val="PHITagungTabellentextZchn"/>
    <w:qFormat/>
    <w:rsid w:val="00C00176"/>
    <w:pPr>
      <w:suppressLineNumbers/>
      <w:suppressAutoHyphens/>
      <w:spacing w:before="120"/>
    </w:pPr>
  </w:style>
  <w:style w:type="character" w:customStyle="1" w:styleId="PHITagungAbbildungstextZchn">
    <w:name w:val="PHI_Tagung_Abbildungstext Zchn"/>
    <w:link w:val="PHITagungAbbildungstext"/>
    <w:rsid w:val="00C00176"/>
    <w:rPr>
      <w:rFonts w:ascii="Arial" w:hAnsi="Arial"/>
      <w:b/>
      <w:color w:val="000000"/>
      <w:sz w:val="20"/>
    </w:rPr>
  </w:style>
  <w:style w:type="paragraph" w:customStyle="1" w:styleId="PHITagungAbbildung">
    <w:name w:val="PHI_Tagung_Abbildung"/>
    <w:basedOn w:val="PHITagungTextstandard"/>
    <w:next w:val="PHITagungAbbildungstext"/>
    <w:link w:val="PHITagungAbbildungZchn"/>
    <w:qFormat/>
    <w:rsid w:val="00C00176"/>
    <w:pPr>
      <w:spacing w:after="120"/>
      <w:jc w:val="left"/>
    </w:pPr>
  </w:style>
  <w:style w:type="character" w:customStyle="1" w:styleId="PHITagungTabellentextZchn">
    <w:name w:val="PHI_Tagung_Tabellentext Zchn"/>
    <w:link w:val="PHITagungTabellentext"/>
    <w:rsid w:val="00C00176"/>
    <w:rPr>
      <w:rFonts w:ascii="Arial" w:hAnsi="Arial"/>
      <w:b/>
      <w:color w:val="000000"/>
      <w:sz w:val="20"/>
    </w:rPr>
  </w:style>
  <w:style w:type="paragraph" w:customStyle="1" w:styleId="PHITagungAbbildung-gro">
    <w:name w:val="PHI_Tagung_Abbildung-groß"/>
    <w:basedOn w:val="PHITagungAbbildung"/>
    <w:next w:val="PHITagungAbbildungstext"/>
    <w:link w:val="PHITagungAbbildung-groZchn"/>
    <w:qFormat/>
    <w:rsid w:val="00C00176"/>
    <w:pPr>
      <w:jc w:val="center"/>
    </w:pPr>
  </w:style>
  <w:style w:type="character" w:customStyle="1" w:styleId="PHITagungAbbildungZchn">
    <w:name w:val="PHI_Tagung_Abbildung Zchn"/>
    <w:link w:val="PHITagungAbbildung"/>
    <w:rsid w:val="00C00176"/>
    <w:rPr>
      <w:rFonts w:ascii="Arial" w:hAnsi="Arial"/>
      <w:color w:val="000000"/>
      <w:sz w:val="24"/>
    </w:rPr>
  </w:style>
  <w:style w:type="paragraph" w:customStyle="1" w:styleId="PHITagungTabelle">
    <w:name w:val="PHI_Tagung_Tabelle"/>
    <w:basedOn w:val="PHITagungAbbildung"/>
    <w:next w:val="PHITagungTextstandard"/>
    <w:link w:val="PHITagungTabelleZchn"/>
    <w:qFormat/>
    <w:rsid w:val="00C00176"/>
    <w:pPr>
      <w:spacing w:after="0" w:line="240" w:lineRule="auto"/>
    </w:pPr>
    <w:rPr>
      <w:sz w:val="20"/>
    </w:rPr>
  </w:style>
  <w:style w:type="character" w:customStyle="1" w:styleId="PHITagungAbbildung-groZchn">
    <w:name w:val="PHI_Tagung_Abbildung-groß Zchn"/>
    <w:link w:val="PHITagungAbbildung-gro"/>
    <w:rsid w:val="00C00176"/>
    <w:rPr>
      <w:rFonts w:ascii="Arial" w:hAnsi="Arial"/>
      <w:color w:val="000000"/>
      <w:sz w:val="24"/>
    </w:rPr>
  </w:style>
  <w:style w:type="paragraph" w:customStyle="1" w:styleId="PHITagungQuellen">
    <w:name w:val="PHI_Tagung_Quellen"/>
    <w:basedOn w:val="PHITagungTextstandard"/>
    <w:next w:val="PHITagungTextstandard"/>
    <w:link w:val="PHITagungQuellenZchn"/>
    <w:qFormat/>
    <w:rsid w:val="00C00176"/>
    <w:pPr>
      <w:tabs>
        <w:tab w:val="left" w:pos="1985"/>
      </w:tabs>
      <w:spacing w:after="120"/>
      <w:ind w:left="1985" w:hanging="1985"/>
      <w:jc w:val="left"/>
    </w:pPr>
  </w:style>
  <w:style w:type="character" w:customStyle="1" w:styleId="PHITagungTabelleZchn">
    <w:name w:val="PHI_Tagung_Tabelle Zchn"/>
    <w:link w:val="PHITagungTabelle"/>
    <w:rsid w:val="00C00176"/>
    <w:rPr>
      <w:rFonts w:ascii="Arial" w:hAnsi="Arial"/>
      <w:color w:val="000000"/>
      <w:sz w:val="20"/>
    </w:rPr>
  </w:style>
  <w:style w:type="paragraph" w:styleId="a8">
    <w:name w:val="List Paragraph"/>
    <w:basedOn w:val="a"/>
    <w:uiPriority w:val="34"/>
    <w:qFormat/>
    <w:rsid w:val="007C3617"/>
    <w:pPr>
      <w:ind w:left="720"/>
      <w:contextualSpacing/>
    </w:pPr>
  </w:style>
  <w:style w:type="character" w:customStyle="1" w:styleId="PHITagungQuellenZchn">
    <w:name w:val="PHI_Tagung_Quellen Zchn"/>
    <w:link w:val="PHITagungQuellen"/>
    <w:rsid w:val="00C00176"/>
    <w:rPr>
      <w:rFonts w:ascii="Arial" w:hAnsi="Arial"/>
      <w:color w:val="000000"/>
      <w:sz w:val="24"/>
    </w:rPr>
  </w:style>
  <w:style w:type="character" w:styleId="a9">
    <w:name w:val="Intense Emphasis"/>
    <w:uiPriority w:val="21"/>
    <w:qFormat/>
    <w:rsid w:val="007C3617"/>
    <w:rPr>
      <w:i/>
      <w:iCs/>
      <w:color w:val="5B9BD5"/>
    </w:rPr>
  </w:style>
  <w:style w:type="paragraph" w:styleId="aa">
    <w:name w:val="header"/>
    <w:basedOn w:val="a"/>
    <w:link w:val="Char2"/>
    <w:uiPriority w:val="99"/>
    <w:unhideWhenUsed/>
    <w:rsid w:val="007C3617"/>
    <w:pPr>
      <w:tabs>
        <w:tab w:val="center" w:pos="4536"/>
        <w:tab w:val="right" w:pos="9072"/>
      </w:tabs>
    </w:pPr>
  </w:style>
  <w:style w:type="character" w:customStyle="1" w:styleId="Char2">
    <w:name w:val="Κεφαλίδα Char"/>
    <w:link w:val="aa"/>
    <w:uiPriority w:val="99"/>
    <w:rsid w:val="007C3617"/>
    <w:rPr>
      <w:rFonts w:ascii="Arial" w:hAnsi="Arial"/>
      <w:sz w:val="24"/>
    </w:rPr>
  </w:style>
  <w:style w:type="paragraph" w:styleId="ab">
    <w:name w:val="footer"/>
    <w:basedOn w:val="a"/>
    <w:link w:val="Char3"/>
    <w:uiPriority w:val="99"/>
    <w:unhideWhenUsed/>
    <w:rsid w:val="007C3617"/>
    <w:pPr>
      <w:tabs>
        <w:tab w:val="center" w:pos="4536"/>
        <w:tab w:val="right" w:pos="9072"/>
      </w:tabs>
    </w:pPr>
  </w:style>
  <w:style w:type="character" w:customStyle="1" w:styleId="Char3">
    <w:name w:val="Υποσέλιδο Char"/>
    <w:link w:val="ab"/>
    <w:uiPriority w:val="99"/>
    <w:rsid w:val="007C3617"/>
    <w:rPr>
      <w:rFonts w:ascii="Arial" w:hAnsi="Arial"/>
      <w:sz w:val="24"/>
    </w:rPr>
  </w:style>
  <w:style w:type="table" w:styleId="ac">
    <w:name w:val="Table Grid"/>
    <w:basedOn w:val="a1"/>
    <w:rsid w:val="007C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Char4"/>
    <w:uiPriority w:val="99"/>
    <w:semiHidden/>
    <w:unhideWhenUsed/>
    <w:rsid w:val="00BB3528"/>
    <w:rPr>
      <w:rFonts w:ascii="Segoe UI" w:hAnsi="Segoe UI" w:cs="Segoe UI"/>
      <w:sz w:val="18"/>
      <w:szCs w:val="18"/>
    </w:rPr>
  </w:style>
  <w:style w:type="character" w:customStyle="1" w:styleId="Char4">
    <w:name w:val="Κείμενο πλαισίου Char"/>
    <w:link w:val="ad"/>
    <w:uiPriority w:val="99"/>
    <w:semiHidden/>
    <w:rsid w:val="00BB3528"/>
    <w:rPr>
      <w:rFonts w:ascii="Segoe UI" w:hAnsi="Segoe UI" w:cs="Segoe UI"/>
      <w:sz w:val="18"/>
      <w:szCs w:val="18"/>
    </w:rPr>
  </w:style>
  <w:style w:type="paragraph" w:customStyle="1" w:styleId="PHITagungAufzhlung-1">
    <w:name w:val="PHI_Tagung_Aufzählung-1"/>
    <w:basedOn w:val="PHITagungTextstandard"/>
    <w:link w:val="PHITagungAufzhlung-1Zchn"/>
    <w:qFormat/>
    <w:rsid w:val="00C00176"/>
    <w:pPr>
      <w:numPr>
        <w:numId w:val="13"/>
      </w:numPr>
      <w:spacing w:after="120"/>
    </w:pPr>
  </w:style>
  <w:style w:type="paragraph" w:customStyle="1" w:styleId="PHITagungAufzhlung-x">
    <w:name w:val="PHI_Tagung_Aufzählung-x"/>
    <w:basedOn w:val="PHITagungAufzhlung-1"/>
    <w:next w:val="PHITagungTextstandard"/>
    <w:link w:val="PHITagungAufzhlung-xZchn"/>
    <w:qFormat/>
    <w:rsid w:val="00C00176"/>
    <w:pPr>
      <w:spacing w:after="240"/>
      <w:ind w:left="680" w:hanging="340"/>
    </w:pPr>
  </w:style>
  <w:style w:type="character" w:customStyle="1" w:styleId="PHITagungAufzhlung-1Zchn">
    <w:name w:val="PHI_Tagung_Aufzählung-1 Zchn"/>
    <w:link w:val="PHITagungAufzhlung-1"/>
    <w:rsid w:val="00C00176"/>
    <w:rPr>
      <w:rFonts w:ascii="Arial" w:hAnsi="Arial"/>
      <w:color w:val="000000"/>
      <w:sz w:val="24"/>
    </w:rPr>
  </w:style>
  <w:style w:type="paragraph" w:customStyle="1" w:styleId="PHITagungAufzhlungabc">
    <w:name w:val="PHI_Tagung_Aufzählung_abc"/>
    <w:basedOn w:val="PHITagungAufzhlung-1"/>
    <w:link w:val="PHITagungAufzhlungabcZchn"/>
    <w:qFormat/>
    <w:rsid w:val="00C00176"/>
    <w:pPr>
      <w:numPr>
        <w:numId w:val="11"/>
      </w:numPr>
    </w:pPr>
  </w:style>
  <w:style w:type="character" w:customStyle="1" w:styleId="PHITagungAufzhlung-xZchn">
    <w:name w:val="PHI_Tagung_Aufzählung-x Zchn"/>
    <w:link w:val="PHITagungAufzhlung-x"/>
    <w:rsid w:val="00C00176"/>
    <w:rPr>
      <w:rFonts w:ascii="Arial" w:hAnsi="Arial"/>
      <w:color w:val="000000"/>
      <w:sz w:val="24"/>
    </w:rPr>
  </w:style>
  <w:style w:type="character" w:customStyle="1" w:styleId="PHITagungAufzhlungabcZchn">
    <w:name w:val="PHI_Tagung_Aufzählung_abc Zchn"/>
    <w:link w:val="PHITagungAufzhlungabc"/>
    <w:rsid w:val="00C00176"/>
    <w:rPr>
      <w:rFonts w:ascii="Arial" w:hAnsi="Arial"/>
      <w:color w:val="000000"/>
      <w:sz w:val="24"/>
    </w:rPr>
  </w:style>
  <w:style w:type="paragraph" w:customStyle="1" w:styleId="PHITagungAufzhlungz">
    <w:name w:val="PHI_Tagung_Aufzählung_z"/>
    <w:basedOn w:val="PHITagungAufzhlungabc"/>
    <w:next w:val="PHITagungTextstandard"/>
    <w:link w:val="PHITagungAufzhlungzZchn"/>
    <w:qFormat/>
    <w:rsid w:val="00C00176"/>
    <w:pPr>
      <w:numPr>
        <w:numId w:val="12"/>
      </w:numPr>
      <w:spacing w:after="240"/>
    </w:pPr>
  </w:style>
  <w:style w:type="character" w:customStyle="1" w:styleId="PHITagungAufzhlungzZchn">
    <w:name w:val="PHI_Tagung_Aufzählung_z Zchn"/>
    <w:link w:val="PHITagungAufzhlungz"/>
    <w:rsid w:val="00C00176"/>
    <w:rPr>
      <w:rFonts w:ascii="Arial" w:hAnsi="Arial"/>
      <w:color w:val="000000"/>
      <w:sz w:val="24"/>
    </w:rPr>
  </w:style>
  <w:style w:type="paragraph" w:customStyle="1" w:styleId="PHI-Textkrper">
    <w:name w:val="PHI-Textkörper"/>
    <w:basedOn w:val="a"/>
    <w:rsid w:val="00C00176"/>
    <w:pPr>
      <w:tabs>
        <w:tab w:val="left" w:pos="1418"/>
      </w:tabs>
      <w:spacing w:after="240" w:line="288" w:lineRule="auto"/>
      <w:jc w:val="both"/>
    </w:pPr>
  </w:style>
  <w:style w:type="paragraph" w:customStyle="1" w:styleId="PHI-Aufzhlungn">
    <w:name w:val="PHI-Aufzählung_n"/>
    <w:basedOn w:val="PHI-Aufzhlung1"/>
    <w:next w:val="PHI-Textkrper"/>
    <w:rsid w:val="007D66D5"/>
    <w:pPr>
      <w:spacing w:after="240"/>
    </w:pPr>
    <w:rPr>
      <w:lang w:val="de-DE"/>
    </w:rPr>
  </w:style>
  <w:style w:type="paragraph" w:customStyle="1" w:styleId="PHI-Aufzhlung1">
    <w:name w:val="PHI-Aufzählung_1"/>
    <w:basedOn w:val="a"/>
    <w:rsid w:val="007D66D5"/>
    <w:pPr>
      <w:numPr>
        <w:numId w:val="22"/>
      </w:numPr>
      <w:tabs>
        <w:tab w:val="clear" w:pos="567"/>
        <w:tab w:val="num" w:pos="284"/>
      </w:tabs>
      <w:spacing w:after="120" w:line="288" w:lineRule="auto"/>
      <w:ind w:left="284" w:hanging="284"/>
      <w:outlineLvl w:val="3"/>
    </w:pPr>
    <w:rPr>
      <w:rFonts w:ascii="Arial" w:hAnsi="Arial"/>
      <w:lang w:val="en-US"/>
    </w:rPr>
  </w:style>
  <w:style w:type="character" w:styleId="ae">
    <w:name w:val="Strong"/>
    <w:qFormat/>
    <w:rsid w:val="007D66D5"/>
    <w:rPr>
      <w:b/>
      <w:bCs/>
    </w:rPr>
  </w:style>
  <w:style w:type="character" w:styleId="-">
    <w:name w:val="Hyperlink"/>
    <w:uiPriority w:val="99"/>
    <w:unhideWhenUsed/>
    <w:rsid w:val="007D66D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D66D5"/>
    <w:rPr>
      <w:rFonts w:ascii="Times New Roman" w:eastAsia="Times New Roman" w:hAnsi="Times New Roman"/>
      <w:sz w:val="24"/>
      <w:szCs w:val="24"/>
      <w:lang w:val="de-DE" w:eastAsia="de-DE"/>
    </w:rPr>
  </w:style>
  <w:style w:type="paragraph" w:styleId="1">
    <w:name w:val="heading 1"/>
    <w:basedOn w:val="a"/>
    <w:next w:val="a"/>
    <w:link w:val="1Char"/>
    <w:uiPriority w:val="9"/>
    <w:rsid w:val="00676820"/>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820"/>
    <w:rPr>
      <w:sz w:val="22"/>
      <w:szCs w:val="22"/>
      <w:lang w:val="de-DE" w:eastAsia="en-US"/>
    </w:rPr>
  </w:style>
  <w:style w:type="paragraph" w:customStyle="1" w:styleId="PHI-TagungBeitragstitel">
    <w:name w:val="PHI-Tagung_Beitragstitel"/>
    <w:basedOn w:val="PHITagungTextstandard"/>
    <w:next w:val="PHI-TagungAutor"/>
    <w:link w:val="PHI-TagungBeitragstitelZchn"/>
    <w:qFormat/>
    <w:rsid w:val="00C00176"/>
    <w:pPr>
      <w:spacing w:after="480"/>
      <w:jc w:val="left"/>
    </w:pPr>
    <w:rPr>
      <w:b/>
      <w:sz w:val="36"/>
    </w:rPr>
  </w:style>
  <w:style w:type="character" w:styleId="a4">
    <w:name w:val="Book Title"/>
    <w:uiPriority w:val="33"/>
    <w:rsid w:val="00676820"/>
    <w:rPr>
      <w:b/>
      <w:bCs/>
      <w:i/>
      <w:iCs/>
      <w:spacing w:val="5"/>
    </w:rPr>
  </w:style>
  <w:style w:type="paragraph" w:styleId="a5">
    <w:name w:val="Intense Quote"/>
    <w:basedOn w:val="a"/>
    <w:next w:val="a"/>
    <w:link w:val="Char"/>
    <w:uiPriority w:val="30"/>
    <w:qFormat/>
    <w:rsid w:val="00676820"/>
    <w:pPr>
      <w:pBdr>
        <w:top w:val="single" w:sz="4" w:space="10" w:color="5B9BD5"/>
        <w:bottom w:val="single" w:sz="4" w:space="10" w:color="5B9BD5"/>
      </w:pBdr>
      <w:spacing w:before="360" w:after="360"/>
      <w:ind w:left="864" w:right="864"/>
      <w:jc w:val="center"/>
    </w:pPr>
    <w:rPr>
      <w:i/>
      <w:iCs/>
      <w:color w:val="5B9BD5"/>
    </w:rPr>
  </w:style>
  <w:style w:type="character" w:customStyle="1" w:styleId="Char">
    <w:name w:val="Έντονο εισαγωγικό Char"/>
    <w:link w:val="a5"/>
    <w:uiPriority w:val="30"/>
    <w:rsid w:val="00676820"/>
    <w:rPr>
      <w:i/>
      <w:iCs/>
      <w:color w:val="5B9BD5"/>
    </w:rPr>
  </w:style>
  <w:style w:type="paragraph" w:styleId="a6">
    <w:name w:val="Quote"/>
    <w:basedOn w:val="a"/>
    <w:next w:val="a"/>
    <w:link w:val="Char0"/>
    <w:uiPriority w:val="29"/>
    <w:qFormat/>
    <w:rsid w:val="00676820"/>
    <w:pPr>
      <w:spacing w:before="200"/>
      <w:ind w:left="864" w:right="864"/>
      <w:jc w:val="center"/>
    </w:pPr>
    <w:rPr>
      <w:i/>
      <w:iCs/>
      <w:color w:val="404040"/>
    </w:rPr>
  </w:style>
  <w:style w:type="character" w:customStyle="1" w:styleId="Char0">
    <w:name w:val="Απόσπασμα Char"/>
    <w:link w:val="a6"/>
    <w:uiPriority w:val="29"/>
    <w:rsid w:val="00676820"/>
    <w:rPr>
      <w:i/>
      <w:iCs/>
      <w:color w:val="404040"/>
    </w:rPr>
  </w:style>
  <w:style w:type="character" w:customStyle="1" w:styleId="1Char">
    <w:name w:val="Επικεφαλίδα 1 Char"/>
    <w:link w:val="1"/>
    <w:uiPriority w:val="9"/>
    <w:rsid w:val="00676820"/>
    <w:rPr>
      <w:rFonts w:ascii="Calibri Light" w:eastAsia="Times New Roman" w:hAnsi="Calibri Light" w:cs="Times New Roman"/>
      <w:color w:val="2E74B5"/>
      <w:sz w:val="32"/>
      <w:szCs w:val="32"/>
    </w:rPr>
  </w:style>
  <w:style w:type="paragraph" w:styleId="a7">
    <w:name w:val="Subtitle"/>
    <w:basedOn w:val="a"/>
    <w:next w:val="a"/>
    <w:link w:val="Char1"/>
    <w:uiPriority w:val="11"/>
    <w:qFormat/>
    <w:rsid w:val="00676820"/>
    <w:pPr>
      <w:numPr>
        <w:ilvl w:val="1"/>
      </w:numPr>
    </w:pPr>
    <w:rPr>
      <w:color w:val="5A5A5A"/>
      <w:spacing w:val="15"/>
    </w:rPr>
  </w:style>
  <w:style w:type="character" w:customStyle="1" w:styleId="Char1">
    <w:name w:val="Υπότιτλος Char"/>
    <w:link w:val="a7"/>
    <w:uiPriority w:val="11"/>
    <w:rsid w:val="00676820"/>
    <w:rPr>
      <w:rFonts w:eastAsia="Times New Roman"/>
      <w:color w:val="5A5A5A"/>
      <w:spacing w:val="15"/>
    </w:rPr>
  </w:style>
  <w:style w:type="paragraph" w:customStyle="1" w:styleId="PHITagungTextstandard">
    <w:name w:val="PHI_Tagung_Text_standard"/>
    <w:link w:val="PHITagungTextstandardZchn"/>
    <w:qFormat/>
    <w:rsid w:val="00C00176"/>
    <w:pPr>
      <w:spacing w:after="240" w:line="288" w:lineRule="auto"/>
      <w:jc w:val="both"/>
    </w:pPr>
    <w:rPr>
      <w:rFonts w:ascii="Arial" w:hAnsi="Arial"/>
      <w:color w:val="000000"/>
      <w:sz w:val="24"/>
      <w:szCs w:val="22"/>
      <w:lang w:val="de-DE" w:eastAsia="en-US"/>
    </w:rPr>
  </w:style>
  <w:style w:type="character" w:customStyle="1" w:styleId="PHI-TagungBeitragstitelZchn">
    <w:name w:val="PHI-Tagung_Beitragstitel Zchn"/>
    <w:link w:val="PHI-TagungBeitragstitel"/>
    <w:rsid w:val="00C00176"/>
    <w:rPr>
      <w:rFonts w:ascii="Arial" w:hAnsi="Arial"/>
      <w:b/>
      <w:color w:val="000000"/>
      <w:sz w:val="36"/>
    </w:rPr>
  </w:style>
  <w:style w:type="paragraph" w:customStyle="1" w:styleId="PHI-TagungAutor">
    <w:name w:val="PHI-Tagung_Autor"/>
    <w:basedOn w:val="PHITagungTextstandard"/>
    <w:next w:val="PHITagungTextstandard"/>
    <w:link w:val="PHI-TagungAutorZchn"/>
    <w:qFormat/>
    <w:rsid w:val="00C00176"/>
    <w:pPr>
      <w:spacing w:after="360"/>
      <w:jc w:val="left"/>
    </w:pPr>
  </w:style>
  <w:style w:type="character" w:customStyle="1" w:styleId="PHITagungTextstandardZchn">
    <w:name w:val="PHI_Tagung_Text_standard Zchn"/>
    <w:link w:val="PHITagungTextstandard"/>
    <w:rsid w:val="00C00176"/>
    <w:rPr>
      <w:rFonts w:ascii="Arial" w:hAnsi="Arial"/>
      <w:color w:val="000000"/>
      <w:sz w:val="24"/>
    </w:rPr>
  </w:style>
  <w:style w:type="character" w:customStyle="1" w:styleId="PHI-TagungAutorZchn">
    <w:name w:val="PHI-Tagung_Autor Zchn"/>
    <w:link w:val="PHI-TagungAutor"/>
    <w:rsid w:val="00C00176"/>
    <w:rPr>
      <w:rFonts w:ascii="Arial" w:hAnsi="Arial"/>
      <w:color w:val="000000"/>
      <w:sz w:val="24"/>
    </w:rPr>
  </w:style>
  <w:style w:type="paragraph" w:customStyle="1" w:styleId="PHITagungberschrift-1">
    <w:name w:val="PHI_Tagung_Überschrift-1"/>
    <w:basedOn w:val="PHITagungTextstandard"/>
    <w:next w:val="PHITagungTextstandard"/>
    <w:link w:val="PHITagungberschrift-1Zchn"/>
    <w:qFormat/>
    <w:rsid w:val="007D66D5"/>
    <w:pPr>
      <w:numPr>
        <w:numId w:val="18"/>
      </w:numPr>
      <w:spacing w:before="120"/>
    </w:pPr>
    <w:rPr>
      <w:b/>
      <w:sz w:val="32"/>
    </w:rPr>
  </w:style>
  <w:style w:type="paragraph" w:customStyle="1" w:styleId="PHITagungberschrift-2">
    <w:name w:val="PHI_Tagung_Überschrift-2"/>
    <w:basedOn w:val="PHITagungberschrift-1"/>
    <w:next w:val="PHITagungTextstandard"/>
    <w:link w:val="PHITagungberschrift-2Zchn"/>
    <w:qFormat/>
    <w:rsid w:val="007D66D5"/>
    <w:pPr>
      <w:numPr>
        <w:numId w:val="19"/>
      </w:numPr>
      <w:ind w:left="851" w:hanging="851"/>
      <w:jc w:val="left"/>
    </w:pPr>
    <w:rPr>
      <w:sz w:val="28"/>
    </w:rPr>
  </w:style>
  <w:style w:type="character" w:customStyle="1" w:styleId="PHITagungberschrift-1Zchn">
    <w:name w:val="PHI_Tagung_Überschrift-1 Zchn"/>
    <w:link w:val="PHITagungberschrift-1"/>
    <w:rsid w:val="007D66D5"/>
    <w:rPr>
      <w:rFonts w:ascii="Arial" w:hAnsi="Arial"/>
      <w:b/>
      <w:color w:val="000000"/>
      <w:sz w:val="32"/>
      <w:szCs w:val="22"/>
      <w:lang w:val="de-DE" w:eastAsia="en-US"/>
    </w:rPr>
  </w:style>
  <w:style w:type="paragraph" w:customStyle="1" w:styleId="PHITagungberschrift-3">
    <w:name w:val="PHI_Tagung_Überschrift-3"/>
    <w:basedOn w:val="PHITagungberschrift-2"/>
    <w:next w:val="PHITagungTextstandard"/>
    <w:link w:val="PHITagungberschrift-3Zchn"/>
    <w:qFormat/>
    <w:rsid w:val="007D66D5"/>
    <w:pPr>
      <w:numPr>
        <w:numId w:val="20"/>
      </w:numPr>
      <w:ind w:left="851" w:hanging="851"/>
    </w:pPr>
    <w:rPr>
      <w:sz w:val="24"/>
    </w:rPr>
  </w:style>
  <w:style w:type="character" w:customStyle="1" w:styleId="PHITagungberschrift-2Zchn">
    <w:name w:val="PHI_Tagung_Überschrift-2 Zchn"/>
    <w:link w:val="PHITagungberschrift-2"/>
    <w:rsid w:val="007D66D5"/>
    <w:rPr>
      <w:rFonts w:ascii="Arial" w:hAnsi="Arial"/>
      <w:b/>
      <w:color w:val="000000"/>
      <w:sz w:val="28"/>
    </w:rPr>
  </w:style>
  <w:style w:type="paragraph" w:customStyle="1" w:styleId="PHITagungberschrift-4">
    <w:name w:val="PHI_Tagung_Überschrift-4"/>
    <w:basedOn w:val="PHITagungberschrift-2"/>
    <w:next w:val="PHITagungTextstandard"/>
    <w:link w:val="PHITagungberschrift-4Zchn"/>
    <w:qFormat/>
    <w:rsid w:val="007D66D5"/>
    <w:pPr>
      <w:numPr>
        <w:numId w:val="21"/>
      </w:numPr>
      <w:ind w:left="851" w:hanging="851"/>
    </w:pPr>
    <w:rPr>
      <w:sz w:val="24"/>
    </w:rPr>
  </w:style>
  <w:style w:type="character" w:customStyle="1" w:styleId="PHITagungberschrift-3Zchn">
    <w:name w:val="PHI_Tagung_Überschrift-3 Zchn"/>
    <w:link w:val="PHITagungberschrift-3"/>
    <w:rsid w:val="007D66D5"/>
    <w:rPr>
      <w:rFonts w:ascii="Arial" w:hAnsi="Arial"/>
      <w:b/>
      <w:color w:val="000000"/>
      <w:sz w:val="24"/>
    </w:rPr>
  </w:style>
  <w:style w:type="paragraph" w:customStyle="1" w:styleId="PHITagungAbbildungstext">
    <w:name w:val="PHI_Tagung_Abbildungstext"/>
    <w:basedOn w:val="PHITagungTextstandard"/>
    <w:next w:val="PHITagungTextstandard"/>
    <w:link w:val="PHITagungAbbildungstextZchn"/>
    <w:qFormat/>
    <w:rsid w:val="00C00176"/>
    <w:pPr>
      <w:tabs>
        <w:tab w:val="left" w:pos="1418"/>
      </w:tabs>
      <w:jc w:val="left"/>
    </w:pPr>
    <w:rPr>
      <w:b/>
      <w:sz w:val="20"/>
    </w:rPr>
  </w:style>
  <w:style w:type="character" w:customStyle="1" w:styleId="PHITagungberschrift-4Zchn">
    <w:name w:val="PHI_Tagung_Überschrift-4 Zchn"/>
    <w:link w:val="PHITagungberschrift-4"/>
    <w:rsid w:val="007D66D5"/>
    <w:rPr>
      <w:rFonts w:ascii="Arial" w:hAnsi="Arial"/>
      <w:b/>
      <w:color w:val="000000"/>
      <w:sz w:val="24"/>
    </w:rPr>
  </w:style>
  <w:style w:type="paragraph" w:customStyle="1" w:styleId="PHITagungTabellentext">
    <w:name w:val="PHI_Tagung_Tabellentext"/>
    <w:basedOn w:val="PHITagungAbbildungstext"/>
    <w:next w:val="PHITagungTextstandard"/>
    <w:link w:val="PHITagungTabellentextZchn"/>
    <w:qFormat/>
    <w:rsid w:val="00C00176"/>
    <w:pPr>
      <w:suppressLineNumbers/>
      <w:suppressAutoHyphens/>
      <w:spacing w:before="120"/>
    </w:pPr>
  </w:style>
  <w:style w:type="character" w:customStyle="1" w:styleId="PHITagungAbbildungstextZchn">
    <w:name w:val="PHI_Tagung_Abbildungstext Zchn"/>
    <w:link w:val="PHITagungAbbildungstext"/>
    <w:rsid w:val="00C00176"/>
    <w:rPr>
      <w:rFonts w:ascii="Arial" w:hAnsi="Arial"/>
      <w:b/>
      <w:color w:val="000000"/>
      <w:sz w:val="20"/>
    </w:rPr>
  </w:style>
  <w:style w:type="paragraph" w:customStyle="1" w:styleId="PHITagungAbbildung">
    <w:name w:val="PHI_Tagung_Abbildung"/>
    <w:basedOn w:val="PHITagungTextstandard"/>
    <w:next w:val="PHITagungAbbildungstext"/>
    <w:link w:val="PHITagungAbbildungZchn"/>
    <w:qFormat/>
    <w:rsid w:val="00C00176"/>
    <w:pPr>
      <w:spacing w:after="120"/>
      <w:jc w:val="left"/>
    </w:pPr>
  </w:style>
  <w:style w:type="character" w:customStyle="1" w:styleId="PHITagungTabellentextZchn">
    <w:name w:val="PHI_Tagung_Tabellentext Zchn"/>
    <w:link w:val="PHITagungTabellentext"/>
    <w:rsid w:val="00C00176"/>
    <w:rPr>
      <w:rFonts w:ascii="Arial" w:hAnsi="Arial"/>
      <w:b/>
      <w:color w:val="000000"/>
      <w:sz w:val="20"/>
    </w:rPr>
  </w:style>
  <w:style w:type="paragraph" w:customStyle="1" w:styleId="PHITagungAbbildung-gro">
    <w:name w:val="PHI_Tagung_Abbildung-groß"/>
    <w:basedOn w:val="PHITagungAbbildung"/>
    <w:next w:val="PHITagungAbbildungstext"/>
    <w:link w:val="PHITagungAbbildung-groZchn"/>
    <w:qFormat/>
    <w:rsid w:val="00C00176"/>
    <w:pPr>
      <w:jc w:val="center"/>
    </w:pPr>
  </w:style>
  <w:style w:type="character" w:customStyle="1" w:styleId="PHITagungAbbildungZchn">
    <w:name w:val="PHI_Tagung_Abbildung Zchn"/>
    <w:link w:val="PHITagungAbbildung"/>
    <w:rsid w:val="00C00176"/>
    <w:rPr>
      <w:rFonts w:ascii="Arial" w:hAnsi="Arial"/>
      <w:color w:val="000000"/>
      <w:sz w:val="24"/>
    </w:rPr>
  </w:style>
  <w:style w:type="paragraph" w:customStyle="1" w:styleId="PHITagungTabelle">
    <w:name w:val="PHI_Tagung_Tabelle"/>
    <w:basedOn w:val="PHITagungAbbildung"/>
    <w:next w:val="PHITagungTextstandard"/>
    <w:link w:val="PHITagungTabelleZchn"/>
    <w:qFormat/>
    <w:rsid w:val="00C00176"/>
    <w:pPr>
      <w:spacing w:after="0" w:line="240" w:lineRule="auto"/>
    </w:pPr>
    <w:rPr>
      <w:sz w:val="20"/>
    </w:rPr>
  </w:style>
  <w:style w:type="character" w:customStyle="1" w:styleId="PHITagungAbbildung-groZchn">
    <w:name w:val="PHI_Tagung_Abbildung-groß Zchn"/>
    <w:link w:val="PHITagungAbbildung-gro"/>
    <w:rsid w:val="00C00176"/>
    <w:rPr>
      <w:rFonts w:ascii="Arial" w:hAnsi="Arial"/>
      <w:color w:val="000000"/>
      <w:sz w:val="24"/>
    </w:rPr>
  </w:style>
  <w:style w:type="paragraph" w:customStyle="1" w:styleId="PHITagungQuellen">
    <w:name w:val="PHI_Tagung_Quellen"/>
    <w:basedOn w:val="PHITagungTextstandard"/>
    <w:next w:val="PHITagungTextstandard"/>
    <w:link w:val="PHITagungQuellenZchn"/>
    <w:qFormat/>
    <w:rsid w:val="00C00176"/>
    <w:pPr>
      <w:tabs>
        <w:tab w:val="left" w:pos="1985"/>
      </w:tabs>
      <w:spacing w:after="120"/>
      <w:ind w:left="1985" w:hanging="1985"/>
      <w:jc w:val="left"/>
    </w:pPr>
  </w:style>
  <w:style w:type="character" w:customStyle="1" w:styleId="PHITagungTabelleZchn">
    <w:name w:val="PHI_Tagung_Tabelle Zchn"/>
    <w:link w:val="PHITagungTabelle"/>
    <w:rsid w:val="00C00176"/>
    <w:rPr>
      <w:rFonts w:ascii="Arial" w:hAnsi="Arial"/>
      <w:color w:val="000000"/>
      <w:sz w:val="20"/>
    </w:rPr>
  </w:style>
  <w:style w:type="paragraph" w:styleId="a8">
    <w:name w:val="List Paragraph"/>
    <w:basedOn w:val="a"/>
    <w:uiPriority w:val="34"/>
    <w:qFormat/>
    <w:rsid w:val="007C3617"/>
    <w:pPr>
      <w:ind w:left="720"/>
      <w:contextualSpacing/>
    </w:pPr>
  </w:style>
  <w:style w:type="character" w:customStyle="1" w:styleId="PHITagungQuellenZchn">
    <w:name w:val="PHI_Tagung_Quellen Zchn"/>
    <w:link w:val="PHITagungQuellen"/>
    <w:rsid w:val="00C00176"/>
    <w:rPr>
      <w:rFonts w:ascii="Arial" w:hAnsi="Arial"/>
      <w:color w:val="000000"/>
      <w:sz w:val="24"/>
    </w:rPr>
  </w:style>
  <w:style w:type="character" w:styleId="a9">
    <w:name w:val="Intense Emphasis"/>
    <w:uiPriority w:val="21"/>
    <w:qFormat/>
    <w:rsid w:val="007C3617"/>
    <w:rPr>
      <w:i/>
      <w:iCs/>
      <w:color w:val="5B9BD5"/>
    </w:rPr>
  </w:style>
  <w:style w:type="paragraph" w:styleId="aa">
    <w:name w:val="header"/>
    <w:basedOn w:val="a"/>
    <w:link w:val="Char2"/>
    <w:uiPriority w:val="99"/>
    <w:unhideWhenUsed/>
    <w:rsid w:val="007C3617"/>
    <w:pPr>
      <w:tabs>
        <w:tab w:val="center" w:pos="4536"/>
        <w:tab w:val="right" w:pos="9072"/>
      </w:tabs>
    </w:pPr>
  </w:style>
  <w:style w:type="character" w:customStyle="1" w:styleId="Char2">
    <w:name w:val="Κεφαλίδα Char"/>
    <w:link w:val="aa"/>
    <w:uiPriority w:val="99"/>
    <w:rsid w:val="007C3617"/>
    <w:rPr>
      <w:rFonts w:ascii="Arial" w:hAnsi="Arial"/>
      <w:sz w:val="24"/>
    </w:rPr>
  </w:style>
  <w:style w:type="paragraph" w:styleId="ab">
    <w:name w:val="footer"/>
    <w:basedOn w:val="a"/>
    <w:link w:val="Char3"/>
    <w:uiPriority w:val="99"/>
    <w:unhideWhenUsed/>
    <w:rsid w:val="007C3617"/>
    <w:pPr>
      <w:tabs>
        <w:tab w:val="center" w:pos="4536"/>
        <w:tab w:val="right" w:pos="9072"/>
      </w:tabs>
    </w:pPr>
  </w:style>
  <w:style w:type="character" w:customStyle="1" w:styleId="Char3">
    <w:name w:val="Υποσέλιδο Char"/>
    <w:link w:val="ab"/>
    <w:uiPriority w:val="99"/>
    <w:rsid w:val="007C3617"/>
    <w:rPr>
      <w:rFonts w:ascii="Arial" w:hAnsi="Arial"/>
      <w:sz w:val="24"/>
    </w:rPr>
  </w:style>
  <w:style w:type="table" w:styleId="ac">
    <w:name w:val="Table Grid"/>
    <w:basedOn w:val="a1"/>
    <w:rsid w:val="007C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Char4"/>
    <w:uiPriority w:val="99"/>
    <w:semiHidden/>
    <w:unhideWhenUsed/>
    <w:rsid w:val="00BB3528"/>
    <w:rPr>
      <w:rFonts w:ascii="Segoe UI" w:hAnsi="Segoe UI" w:cs="Segoe UI"/>
      <w:sz w:val="18"/>
      <w:szCs w:val="18"/>
    </w:rPr>
  </w:style>
  <w:style w:type="character" w:customStyle="1" w:styleId="Char4">
    <w:name w:val="Κείμενο πλαισίου Char"/>
    <w:link w:val="ad"/>
    <w:uiPriority w:val="99"/>
    <w:semiHidden/>
    <w:rsid w:val="00BB3528"/>
    <w:rPr>
      <w:rFonts w:ascii="Segoe UI" w:hAnsi="Segoe UI" w:cs="Segoe UI"/>
      <w:sz w:val="18"/>
      <w:szCs w:val="18"/>
    </w:rPr>
  </w:style>
  <w:style w:type="paragraph" w:customStyle="1" w:styleId="PHITagungAufzhlung-1">
    <w:name w:val="PHI_Tagung_Aufzählung-1"/>
    <w:basedOn w:val="PHITagungTextstandard"/>
    <w:link w:val="PHITagungAufzhlung-1Zchn"/>
    <w:qFormat/>
    <w:rsid w:val="00C00176"/>
    <w:pPr>
      <w:numPr>
        <w:numId w:val="13"/>
      </w:numPr>
      <w:spacing w:after="120"/>
    </w:pPr>
  </w:style>
  <w:style w:type="paragraph" w:customStyle="1" w:styleId="PHITagungAufzhlung-x">
    <w:name w:val="PHI_Tagung_Aufzählung-x"/>
    <w:basedOn w:val="PHITagungAufzhlung-1"/>
    <w:next w:val="PHITagungTextstandard"/>
    <w:link w:val="PHITagungAufzhlung-xZchn"/>
    <w:qFormat/>
    <w:rsid w:val="00C00176"/>
    <w:pPr>
      <w:spacing w:after="240"/>
      <w:ind w:left="680" w:hanging="340"/>
    </w:pPr>
  </w:style>
  <w:style w:type="character" w:customStyle="1" w:styleId="PHITagungAufzhlung-1Zchn">
    <w:name w:val="PHI_Tagung_Aufzählung-1 Zchn"/>
    <w:link w:val="PHITagungAufzhlung-1"/>
    <w:rsid w:val="00C00176"/>
    <w:rPr>
      <w:rFonts w:ascii="Arial" w:hAnsi="Arial"/>
      <w:color w:val="000000"/>
      <w:sz w:val="24"/>
    </w:rPr>
  </w:style>
  <w:style w:type="paragraph" w:customStyle="1" w:styleId="PHITagungAufzhlungabc">
    <w:name w:val="PHI_Tagung_Aufzählung_abc"/>
    <w:basedOn w:val="PHITagungAufzhlung-1"/>
    <w:link w:val="PHITagungAufzhlungabcZchn"/>
    <w:qFormat/>
    <w:rsid w:val="00C00176"/>
    <w:pPr>
      <w:numPr>
        <w:numId w:val="11"/>
      </w:numPr>
    </w:pPr>
  </w:style>
  <w:style w:type="character" w:customStyle="1" w:styleId="PHITagungAufzhlung-xZchn">
    <w:name w:val="PHI_Tagung_Aufzählung-x Zchn"/>
    <w:link w:val="PHITagungAufzhlung-x"/>
    <w:rsid w:val="00C00176"/>
    <w:rPr>
      <w:rFonts w:ascii="Arial" w:hAnsi="Arial"/>
      <w:color w:val="000000"/>
      <w:sz w:val="24"/>
    </w:rPr>
  </w:style>
  <w:style w:type="character" w:customStyle="1" w:styleId="PHITagungAufzhlungabcZchn">
    <w:name w:val="PHI_Tagung_Aufzählung_abc Zchn"/>
    <w:link w:val="PHITagungAufzhlungabc"/>
    <w:rsid w:val="00C00176"/>
    <w:rPr>
      <w:rFonts w:ascii="Arial" w:hAnsi="Arial"/>
      <w:color w:val="000000"/>
      <w:sz w:val="24"/>
    </w:rPr>
  </w:style>
  <w:style w:type="paragraph" w:customStyle="1" w:styleId="PHITagungAufzhlungz">
    <w:name w:val="PHI_Tagung_Aufzählung_z"/>
    <w:basedOn w:val="PHITagungAufzhlungabc"/>
    <w:next w:val="PHITagungTextstandard"/>
    <w:link w:val="PHITagungAufzhlungzZchn"/>
    <w:qFormat/>
    <w:rsid w:val="00C00176"/>
    <w:pPr>
      <w:numPr>
        <w:numId w:val="12"/>
      </w:numPr>
      <w:spacing w:after="240"/>
    </w:pPr>
  </w:style>
  <w:style w:type="character" w:customStyle="1" w:styleId="PHITagungAufzhlungzZchn">
    <w:name w:val="PHI_Tagung_Aufzählung_z Zchn"/>
    <w:link w:val="PHITagungAufzhlungz"/>
    <w:rsid w:val="00C00176"/>
    <w:rPr>
      <w:rFonts w:ascii="Arial" w:hAnsi="Arial"/>
      <w:color w:val="000000"/>
      <w:sz w:val="24"/>
    </w:rPr>
  </w:style>
  <w:style w:type="paragraph" w:customStyle="1" w:styleId="PHI-Textkrper">
    <w:name w:val="PHI-Textkörper"/>
    <w:basedOn w:val="a"/>
    <w:rsid w:val="00C00176"/>
    <w:pPr>
      <w:tabs>
        <w:tab w:val="left" w:pos="1418"/>
      </w:tabs>
      <w:spacing w:after="240" w:line="288" w:lineRule="auto"/>
      <w:jc w:val="both"/>
    </w:pPr>
  </w:style>
  <w:style w:type="paragraph" w:customStyle="1" w:styleId="PHI-Aufzhlungn">
    <w:name w:val="PHI-Aufzählung_n"/>
    <w:basedOn w:val="PHI-Aufzhlung1"/>
    <w:next w:val="PHI-Textkrper"/>
    <w:rsid w:val="007D66D5"/>
    <w:pPr>
      <w:spacing w:after="240"/>
    </w:pPr>
    <w:rPr>
      <w:lang w:val="de-DE"/>
    </w:rPr>
  </w:style>
  <w:style w:type="paragraph" w:customStyle="1" w:styleId="PHI-Aufzhlung1">
    <w:name w:val="PHI-Aufzählung_1"/>
    <w:basedOn w:val="a"/>
    <w:rsid w:val="007D66D5"/>
    <w:pPr>
      <w:numPr>
        <w:numId w:val="22"/>
      </w:numPr>
      <w:tabs>
        <w:tab w:val="clear" w:pos="567"/>
        <w:tab w:val="num" w:pos="284"/>
      </w:tabs>
      <w:spacing w:after="120" w:line="288" w:lineRule="auto"/>
      <w:ind w:left="284" w:hanging="284"/>
      <w:outlineLvl w:val="3"/>
    </w:pPr>
    <w:rPr>
      <w:rFonts w:ascii="Arial" w:hAnsi="Arial"/>
      <w:lang w:val="en-US"/>
    </w:rPr>
  </w:style>
  <w:style w:type="character" w:styleId="ae">
    <w:name w:val="Strong"/>
    <w:qFormat/>
    <w:rsid w:val="007D66D5"/>
    <w:rPr>
      <w:b/>
      <w:bCs/>
    </w:rPr>
  </w:style>
  <w:style w:type="character" w:styleId="-">
    <w:name w:val="Hyperlink"/>
    <w:uiPriority w:val="99"/>
    <w:unhideWhenUsed/>
    <w:rsid w:val="007D6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facebook.com/passivistas/"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passivistas.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twitter.com/passivist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SIA\BUSINESS\PASSIVE%20HOUSE\PH-INT.CONFERENCES\PH-INT.CONF.DARMASTADT\TB_EN_Presentation_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TB_EN_Presentation_dec.dotx</Template>
  <TotalTime>2</TotalTime>
  <Pages>7</Pages>
  <Words>1731</Words>
  <Characters>9349</Characters>
  <Application>Microsoft Office Word</Application>
  <DocSecurity>0</DocSecurity>
  <Lines>77</Lines>
  <Paragraphs>22</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Passivhaus Institut</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NASIA</dc:creator>
  <cp:lastModifiedBy>Stefan Pallantzas</cp:lastModifiedBy>
  <cp:revision>3</cp:revision>
  <cp:lastPrinted>2014-09-05T14:27:00Z</cp:lastPrinted>
  <dcterms:created xsi:type="dcterms:W3CDTF">2015-12-14T21:33:00Z</dcterms:created>
  <dcterms:modified xsi:type="dcterms:W3CDTF">2015-12-14T21:35:00Z</dcterms:modified>
</cp:coreProperties>
</file>