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58" w:rsidRDefault="00D40158" w:rsidP="00D40158">
      <w:pPr>
        <w:spacing w:line="180" w:lineRule="atLeast"/>
        <w:rPr>
          <w:rFonts w:ascii="宋体" w:hAnsi="宋体"/>
          <w:b/>
          <w:bCs/>
          <w:sz w:val="32"/>
          <w:szCs w:val="32"/>
        </w:rPr>
      </w:pPr>
    </w:p>
    <w:p w:rsidR="00D40158" w:rsidRDefault="00D40158" w:rsidP="00D40158">
      <w:pPr>
        <w:widowControl w:val="0"/>
        <w:spacing w:afterLines="100" w:after="312"/>
        <w:rPr>
          <w:rFonts w:ascii="宋体" w:hAnsi="宋体"/>
          <w:b/>
          <w:bCs/>
          <w:kern w:val="2"/>
          <w:sz w:val="30"/>
          <w:szCs w:val="24"/>
          <w:lang w:val="en-US"/>
        </w:rPr>
      </w:pPr>
    </w:p>
    <w:p w:rsidR="00D40158" w:rsidRPr="00A22524" w:rsidRDefault="00766F09" w:rsidP="00D40158">
      <w:pPr>
        <w:spacing w:beforeLines="100" w:before="312" w:line="180" w:lineRule="atLeast"/>
        <w:jc w:val="center"/>
        <w:rPr>
          <w:rFonts w:ascii="黑体" w:eastAsia="黑体" w:hAnsi="宋体"/>
          <w:b/>
          <w:bCs/>
          <w:sz w:val="72"/>
          <w:szCs w:val="72"/>
        </w:rPr>
      </w:pPr>
      <w:r>
        <w:rPr>
          <w:rFonts w:ascii="黑体" w:eastAsia="黑体" w:hAnsi="宋体" w:hint="eastAsia"/>
          <w:b/>
          <w:bCs/>
          <w:sz w:val="72"/>
          <w:szCs w:val="72"/>
        </w:rPr>
        <w:t>围护结构节能率</w:t>
      </w:r>
      <w:r w:rsidR="00382BA2">
        <w:rPr>
          <w:rFonts w:ascii="黑体" w:eastAsia="黑体" w:hAnsi="宋体" w:hint="eastAsia"/>
          <w:b/>
          <w:bCs/>
          <w:sz w:val="72"/>
          <w:szCs w:val="72"/>
        </w:rPr>
        <w:t>计算</w:t>
      </w:r>
      <w:r w:rsidR="00DB4CC2" w:rsidRPr="00DB4CC2">
        <w:rPr>
          <w:rFonts w:ascii="黑体" w:eastAsia="黑体" w:hAnsi="宋体" w:hint="eastAsia"/>
          <w:b/>
          <w:bCs/>
          <w:sz w:val="72"/>
          <w:szCs w:val="72"/>
        </w:rPr>
        <w:t>书</w:t>
      </w:r>
    </w:p>
    <w:p w:rsidR="00D40158" w:rsidRPr="00CE28AA" w:rsidRDefault="00D40158" w:rsidP="00CE28AA">
      <w:pPr>
        <w:spacing w:beforeLines="100" w:before="312" w:line="180" w:lineRule="atLeast"/>
        <w:jc w:val="center"/>
        <w:rPr>
          <w:rFonts w:ascii="宋体" w:hAnsi="宋体"/>
          <w:bCs/>
          <w:sz w:val="44"/>
          <w:szCs w:val="44"/>
          <w:lang w:val="en-US"/>
        </w:rPr>
      </w:pPr>
      <w:bookmarkStart w:id="0" w:name="地区"/>
      <w:r>
        <w:rPr>
          <w:rFonts w:ascii="宋体" w:hAnsi="宋体" w:hint="eastAsia"/>
          <w:bCs/>
          <w:sz w:val="44"/>
          <w:szCs w:val="44"/>
          <w:lang w:val="en-US"/>
        </w:rPr>
        <w:t>公共建筑</w:t>
      </w:r>
      <w:bookmarkEnd w:id="0"/>
    </w:p>
    <w:p w:rsidR="00D40158" w:rsidRPr="00CE28AA" w:rsidRDefault="00D40158" w:rsidP="00D40158">
      <w:pPr>
        <w:spacing w:line="180" w:lineRule="atLeast"/>
        <w:jc w:val="center"/>
        <w:rPr>
          <w:rFonts w:ascii="宋体" w:hAnsi="宋体"/>
          <w:b/>
          <w:bCs/>
          <w:szCs w:val="21"/>
          <w:lang w:val="en-US"/>
        </w:rPr>
      </w:pPr>
    </w:p>
    <w:p w:rsidR="00CE28AA" w:rsidRPr="00CE28AA" w:rsidRDefault="00CE28AA" w:rsidP="00D40158">
      <w:pPr>
        <w:spacing w:line="180" w:lineRule="atLeast"/>
        <w:jc w:val="center"/>
        <w:rPr>
          <w:rFonts w:ascii="宋体" w:hAnsi="宋体"/>
          <w:b/>
          <w:bCs/>
          <w:szCs w:val="21"/>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0"/>
        <w:gridCol w:w="3780"/>
      </w:tblGrid>
      <w:tr w:rsidR="00D40158" w:rsidRPr="00D40158" w:rsidTr="00CE1921">
        <w:trPr>
          <w:jc w:val="center"/>
        </w:trPr>
        <w:tc>
          <w:tcPr>
            <w:tcW w:w="1800" w:type="dxa"/>
            <w:tcBorders>
              <w:top w:val="single" w:sz="12" w:space="0" w:color="auto"/>
              <w:bottom w:val="single" w:sz="6" w:space="0" w:color="auto"/>
            </w:tcBorders>
            <w:shd w:val="clear" w:color="auto" w:fill="E6E6E6"/>
          </w:tcPr>
          <w:p w:rsidR="00D40158" w:rsidRPr="00D40158" w:rsidRDefault="00D40158" w:rsidP="00C97E25">
            <w:pPr>
              <w:pStyle w:val="a4"/>
              <w:pBdr>
                <w:bottom w:val="none" w:sz="0" w:space="0" w:color="auto"/>
              </w:pBdr>
              <w:tabs>
                <w:tab w:val="clear" w:pos="4153"/>
                <w:tab w:val="clear" w:pos="8306"/>
              </w:tabs>
              <w:snapToGrid/>
              <w:jc w:val="both"/>
              <w:rPr>
                <w:rFonts w:ascii="宋体" w:hAnsi="宋体"/>
                <w:szCs w:val="21"/>
              </w:rPr>
            </w:pPr>
            <w:r w:rsidRPr="00D40158">
              <w:rPr>
                <w:rFonts w:ascii="宋体" w:hAnsi="宋体" w:hint="eastAsia"/>
                <w:szCs w:val="21"/>
              </w:rPr>
              <w:t>工程名称</w:t>
            </w:r>
          </w:p>
        </w:tc>
        <w:tc>
          <w:tcPr>
            <w:tcW w:w="3780" w:type="dxa"/>
          </w:tcPr>
          <w:p w:rsidR="00D40158" w:rsidRPr="00D40158" w:rsidRDefault="005C5EDB" w:rsidP="00C97E25">
            <w:pPr>
              <w:pStyle w:val="a5"/>
              <w:tabs>
                <w:tab w:val="clear" w:pos="4153"/>
                <w:tab w:val="clear" w:pos="8306"/>
              </w:tabs>
              <w:snapToGrid/>
              <w:jc w:val="both"/>
              <w:rPr>
                <w:rFonts w:ascii="宋体" w:hAnsi="宋体"/>
                <w:szCs w:val="21"/>
              </w:rPr>
            </w:pPr>
            <w:r w:rsidRPr="005C5EDB">
              <w:rPr>
                <w:rFonts w:ascii="宋体" w:hAnsi="宋体" w:hint="eastAsia"/>
                <w:szCs w:val="21"/>
              </w:rPr>
              <w:t>建研大厦绿色智慧科研综合楼改造工程项目</w:t>
            </w:r>
          </w:p>
        </w:tc>
      </w:tr>
      <w:tr w:rsidR="00D40158" w:rsidRPr="00D40158" w:rsidTr="00CE1921">
        <w:trPr>
          <w:jc w:val="center"/>
        </w:trPr>
        <w:tc>
          <w:tcPr>
            <w:tcW w:w="1800" w:type="dxa"/>
            <w:tcBorders>
              <w:top w:val="single" w:sz="6" w:space="0" w:color="auto"/>
              <w:bottom w:val="single" w:sz="6" w:space="0" w:color="auto"/>
            </w:tcBorders>
            <w:shd w:val="clear" w:color="auto" w:fill="E6E6E6"/>
          </w:tcPr>
          <w:p w:rsidR="00D40158" w:rsidRPr="00D40158" w:rsidRDefault="00D40158" w:rsidP="00C97E25">
            <w:pPr>
              <w:jc w:val="both"/>
              <w:rPr>
                <w:rFonts w:ascii="宋体" w:hAnsi="宋体"/>
                <w:szCs w:val="21"/>
              </w:rPr>
            </w:pPr>
            <w:r w:rsidRPr="00D40158">
              <w:rPr>
                <w:rFonts w:ascii="宋体" w:hAnsi="宋体" w:hint="eastAsia"/>
                <w:szCs w:val="21"/>
              </w:rPr>
              <w:t>工程地点</w:t>
            </w:r>
          </w:p>
        </w:tc>
        <w:tc>
          <w:tcPr>
            <w:tcW w:w="3780" w:type="dxa"/>
          </w:tcPr>
          <w:p w:rsidR="00D40158" w:rsidRPr="00D40158" w:rsidRDefault="00D40158" w:rsidP="00C97E25">
            <w:pPr>
              <w:jc w:val="both"/>
              <w:rPr>
                <w:rFonts w:ascii="宋体" w:hAnsi="宋体"/>
                <w:szCs w:val="21"/>
              </w:rPr>
            </w:pPr>
            <w:bookmarkStart w:id="1" w:name="地理位置"/>
            <w:r>
              <w:t>甘肃</w:t>
            </w:r>
            <w:r>
              <w:t>-</w:t>
            </w:r>
            <w:r>
              <w:t>兰州</w:t>
            </w:r>
            <w:bookmarkEnd w:id="1"/>
          </w:p>
        </w:tc>
      </w:tr>
      <w:tr w:rsidR="00D40158" w:rsidRPr="00D40158" w:rsidTr="00CE1921">
        <w:trPr>
          <w:jc w:val="center"/>
        </w:trPr>
        <w:tc>
          <w:tcPr>
            <w:tcW w:w="1800" w:type="dxa"/>
            <w:tcBorders>
              <w:top w:val="single" w:sz="6" w:space="0" w:color="auto"/>
              <w:bottom w:val="single" w:sz="6" w:space="0" w:color="auto"/>
            </w:tcBorders>
            <w:shd w:val="clear" w:color="auto" w:fill="E6E6E6"/>
          </w:tcPr>
          <w:p w:rsidR="00D40158" w:rsidRPr="00D40158" w:rsidRDefault="00D40158" w:rsidP="00C97E25">
            <w:pPr>
              <w:jc w:val="both"/>
              <w:rPr>
                <w:rFonts w:ascii="宋体" w:hAnsi="宋体"/>
                <w:szCs w:val="21"/>
              </w:rPr>
            </w:pPr>
            <w:r w:rsidRPr="00D40158">
              <w:rPr>
                <w:rFonts w:ascii="宋体" w:hAnsi="宋体" w:hint="eastAsia"/>
                <w:szCs w:val="21"/>
              </w:rPr>
              <w:t>设计编号</w:t>
            </w:r>
          </w:p>
        </w:tc>
        <w:tc>
          <w:tcPr>
            <w:tcW w:w="3780" w:type="dxa"/>
          </w:tcPr>
          <w:p w:rsidR="00D40158" w:rsidRPr="00D40158" w:rsidRDefault="00D40158" w:rsidP="00C97E25">
            <w:pPr>
              <w:jc w:val="both"/>
              <w:rPr>
                <w:rFonts w:ascii="宋体" w:hAnsi="宋体"/>
                <w:szCs w:val="21"/>
              </w:rPr>
            </w:pPr>
            <w:bookmarkStart w:id="2" w:name="设计编号"/>
            <w:bookmarkEnd w:id="2"/>
          </w:p>
        </w:tc>
      </w:tr>
      <w:tr w:rsidR="005C5EDB" w:rsidRPr="00D40158" w:rsidTr="00CE1921">
        <w:trPr>
          <w:jc w:val="center"/>
        </w:trPr>
        <w:tc>
          <w:tcPr>
            <w:tcW w:w="1800" w:type="dxa"/>
            <w:tcBorders>
              <w:top w:val="single" w:sz="6" w:space="0" w:color="auto"/>
              <w:bottom w:val="single" w:sz="6" w:space="0" w:color="auto"/>
            </w:tcBorders>
            <w:shd w:val="clear" w:color="auto" w:fill="E6E6E6"/>
          </w:tcPr>
          <w:p w:rsidR="005C5EDB" w:rsidRPr="00D40158" w:rsidRDefault="005C5EDB" w:rsidP="005C5EDB">
            <w:pPr>
              <w:jc w:val="both"/>
              <w:rPr>
                <w:rFonts w:ascii="宋体" w:hAnsi="宋体"/>
                <w:szCs w:val="21"/>
              </w:rPr>
            </w:pPr>
            <w:r w:rsidRPr="00D40158">
              <w:rPr>
                <w:rFonts w:ascii="宋体" w:hAnsi="宋体" w:hint="eastAsia"/>
                <w:szCs w:val="21"/>
              </w:rPr>
              <w:t>建设单位</w:t>
            </w:r>
          </w:p>
        </w:tc>
        <w:tc>
          <w:tcPr>
            <w:tcW w:w="3780" w:type="dxa"/>
          </w:tcPr>
          <w:p w:rsidR="005C5EDB" w:rsidRPr="00D40158" w:rsidRDefault="005C5EDB" w:rsidP="005C5EDB">
            <w:pPr>
              <w:rPr>
                <w:rFonts w:ascii="宋体" w:hAnsi="宋体"/>
                <w:szCs w:val="21"/>
              </w:rPr>
            </w:pPr>
            <w:bookmarkStart w:id="3" w:name="建设单位"/>
            <w:bookmarkEnd w:id="3"/>
            <w:r w:rsidRPr="008D2BB4">
              <w:rPr>
                <w:rFonts w:ascii="宋体" w:hAnsi="宋体" w:hint="eastAsia"/>
                <w:szCs w:val="21"/>
              </w:rPr>
              <w:t>甘肃省建筑科学研究院</w:t>
            </w:r>
          </w:p>
        </w:tc>
      </w:tr>
      <w:tr w:rsidR="005C5EDB" w:rsidRPr="00D40158" w:rsidTr="00CE1921">
        <w:trPr>
          <w:jc w:val="center"/>
        </w:trPr>
        <w:tc>
          <w:tcPr>
            <w:tcW w:w="1800" w:type="dxa"/>
            <w:tcBorders>
              <w:top w:val="single" w:sz="6" w:space="0" w:color="auto"/>
              <w:bottom w:val="single" w:sz="6" w:space="0" w:color="auto"/>
            </w:tcBorders>
            <w:shd w:val="clear" w:color="auto" w:fill="E6E6E6"/>
          </w:tcPr>
          <w:p w:rsidR="005C5EDB" w:rsidRPr="00D40158" w:rsidRDefault="005C5EDB" w:rsidP="005C5EDB">
            <w:pPr>
              <w:jc w:val="both"/>
              <w:rPr>
                <w:rFonts w:ascii="宋体" w:hAnsi="宋体"/>
                <w:szCs w:val="21"/>
              </w:rPr>
            </w:pPr>
            <w:r w:rsidRPr="00D40158">
              <w:rPr>
                <w:rFonts w:ascii="宋体" w:hAnsi="宋体" w:hint="eastAsia"/>
                <w:szCs w:val="21"/>
              </w:rPr>
              <w:t>设计单位</w:t>
            </w:r>
          </w:p>
        </w:tc>
        <w:tc>
          <w:tcPr>
            <w:tcW w:w="3780" w:type="dxa"/>
          </w:tcPr>
          <w:p w:rsidR="005C5EDB" w:rsidRPr="00D40158" w:rsidRDefault="005C5EDB" w:rsidP="005C5EDB">
            <w:pPr>
              <w:rPr>
                <w:rFonts w:ascii="宋体" w:hAnsi="宋体"/>
                <w:szCs w:val="21"/>
              </w:rPr>
            </w:pPr>
            <w:bookmarkStart w:id="4" w:name="设计单位"/>
            <w:bookmarkEnd w:id="4"/>
            <w:r>
              <w:rPr>
                <w:rFonts w:ascii="宋体" w:hAnsi="宋体" w:hint="eastAsia"/>
                <w:szCs w:val="21"/>
              </w:rPr>
              <w:t>甘肃省</w:t>
            </w:r>
            <w:r>
              <w:rPr>
                <w:rFonts w:ascii="宋体" w:hAnsi="宋体"/>
                <w:szCs w:val="21"/>
              </w:rPr>
              <w:t>建筑设计研究院有限公司</w:t>
            </w:r>
          </w:p>
        </w:tc>
      </w:tr>
      <w:tr w:rsidR="005C5EDB" w:rsidRPr="00D40158" w:rsidTr="00CE1921">
        <w:trPr>
          <w:jc w:val="center"/>
        </w:trPr>
        <w:tc>
          <w:tcPr>
            <w:tcW w:w="1800" w:type="dxa"/>
            <w:tcBorders>
              <w:top w:val="single" w:sz="6" w:space="0" w:color="auto"/>
              <w:bottom w:val="single" w:sz="6" w:space="0" w:color="auto"/>
            </w:tcBorders>
            <w:shd w:val="clear" w:color="auto" w:fill="E6E6E6"/>
          </w:tcPr>
          <w:p w:rsidR="005C5EDB" w:rsidRPr="00D40158" w:rsidRDefault="005C5EDB" w:rsidP="005C5EDB">
            <w:pPr>
              <w:jc w:val="both"/>
              <w:rPr>
                <w:rFonts w:ascii="宋体" w:hAnsi="宋体"/>
                <w:szCs w:val="21"/>
              </w:rPr>
            </w:pPr>
            <w:r w:rsidRPr="00D40158">
              <w:rPr>
                <w:rFonts w:ascii="宋体" w:hAnsi="宋体" w:hint="eastAsia"/>
                <w:szCs w:val="21"/>
              </w:rPr>
              <w:t>设 计 人</w:t>
            </w:r>
          </w:p>
        </w:tc>
        <w:tc>
          <w:tcPr>
            <w:tcW w:w="3780" w:type="dxa"/>
          </w:tcPr>
          <w:p w:rsidR="005C5EDB" w:rsidRPr="00D40158" w:rsidRDefault="005C5EDB" w:rsidP="005C5EDB">
            <w:pPr>
              <w:rPr>
                <w:rFonts w:ascii="宋体" w:hAnsi="宋体"/>
                <w:szCs w:val="21"/>
              </w:rPr>
            </w:pPr>
            <w:r>
              <w:rPr>
                <w:rFonts w:ascii="宋体" w:hAnsi="宋体" w:hint="eastAsia"/>
                <w:szCs w:val="21"/>
              </w:rPr>
              <w:t>解铭刚</w:t>
            </w:r>
          </w:p>
        </w:tc>
      </w:tr>
      <w:tr w:rsidR="005C5EDB" w:rsidRPr="00D40158" w:rsidTr="00CE1921">
        <w:trPr>
          <w:jc w:val="center"/>
        </w:trPr>
        <w:tc>
          <w:tcPr>
            <w:tcW w:w="1800" w:type="dxa"/>
            <w:tcBorders>
              <w:top w:val="single" w:sz="6" w:space="0" w:color="auto"/>
              <w:bottom w:val="single" w:sz="6" w:space="0" w:color="auto"/>
            </w:tcBorders>
            <w:shd w:val="clear" w:color="auto" w:fill="E6E6E6"/>
          </w:tcPr>
          <w:p w:rsidR="005C5EDB" w:rsidRPr="00D40158" w:rsidRDefault="005C5EDB" w:rsidP="005C5EDB">
            <w:pPr>
              <w:jc w:val="both"/>
              <w:rPr>
                <w:rFonts w:ascii="宋体" w:hAnsi="宋体"/>
                <w:szCs w:val="21"/>
              </w:rPr>
            </w:pPr>
            <w:r w:rsidRPr="00D40158">
              <w:rPr>
                <w:rFonts w:ascii="宋体" w:hAnsi="宋体" w:hint="eastAsia"/>
                <w:szCs w:val="21"/>
              </w:rPr>
              <w:t>审 核 人</w:t>
            </w:r>
          </w:p>
        </w:tc>
        <w:tc>
          <w:tcPr>
            <w:tcW w:w="3780" w:type="dxa"/>
          </w:tcPr>
          <w:p w:rsidR="005C5EDB" w:rsidRPr="00D40158" w:rsidRDefault="005C5EDB" w:rsidP="005C5EDB">
            <w:pPr>
              <w:rPr>
                <w:rFonts w:ascii="宋体" w:hAnsi="宋体"/>
                <w:szCs w:val="21"/>
              </w:rPr>
            </w:pPr>
            <w:r>
              <w:rPr>
                <w:rFonts w:ascii="宋体" w:hAnsi="宋体" w:hint="eastAsia"/>
                <w:szCs w:val="21"/>
              </w:rPr>
              <w:t>侯立</w:t>
            </w:r>
          </w:p>
        </w:tc>
      </w:tr>
      <w:tr w:rsidR="005C5EDB" w:rsidRPr="00D40158" w:rsidTr="00CE1921">
        <w:trPr>
          <w:jc w:val="center"/>
        </w:trPr>
        <w:tc>
          <w:tcPr>
            <w:tcW w:w="1800" w:type="dxa"/>
            <w:tcBorders>
              <w:top w:val="single" w:sz="6" w:space="0" w:color="auto"/>
              <w:bottom w:val="single" w:sz="6" w:space="0" w:color="auto"/>
            </w:tcBorders>
            <w:shd w:val="clear" w:color="auto" w:fill="E6E6E6"/>
          </w:tcPr>
          <w:p w:rsidR="005C5EDB" w:rsidRPr="00D40158" w:rsidRDefault="005C5EDB" w:rsidP="005C5EDB">
            <w:pPr>
              <w:jc w:val="both"/>
              <w:rPr>
                <w:rFonts w:ascii="宋体" w:hAnsi="宋体"/>
                <w:szCs w:val="21"/>
              </w:rPr>
            </w:pPr>
            <w:r w:rsidRPr="00D40158">
              <w:rPr>
                <w:rFonts w:ascii="宋体" w:hAnsi="宋体" w:hint="eastAsia"/>
                <w:szCs w:val="21"/>
              </w:rPr>
              <w:t>审 定 人</w:t>
            </w:r>
          </w:p>
        </w:tc>
        <w:tc>
          <w:tcPr>
            <w:tcW w:w="3780" w:type="dxa"/>
          </w:tcPr>
          <w:p w:rsidR="005C5EDB" w:rsidRPr="00D40158" w:rsidRDefault="005C5EDB" w:rsidP="005C5EDB">
            <w:pPr>
              <w:rPr>
                <w:rFonts w:ascii="宋体" w:hAnsi="宋体"/>
                <w:szCs w:val="21"/>
              </w:rPr>
            </w:pPr>
            <w:r>
              <w:rPr>
                <w:rFonts w:ascii="宋体" w:hAnsi="宋体" w:hint="eastAsia"/>
                <w:szCs w:val="21"/>
              </w:rPr>
              <w:t>王克勤</w:t>
            </w:r>
          </w:p>
        </w:tc>
      </w:tr>
    </w:tbl>
    <w:p w:rsidR="00D40158" w:rsidRDefault="00D40158" w:rsidP="00B41640">
      <w:pPr>
        <w:rPr>
          <w:rFonts w:ascii="宋体" w:hAnsi="宋体"/>
          <w:lang w:val="en-US"/>
        </w:rPr>
      </w:pPr>
    </w:p>
    <w:p w:rsidR="00D40158" w:rsidRDefault="00D40158" w:rsidP="0022447D">
      <w:pPr>
        <w:jc w:val="center"/>
        <w:rPr>
          <w:rFonts w:ascii="宋体" w:hAnsi="宋体"/>
          <w:b/>
          <w:bCs/>
          <w:sz w:val="30"/>
          <w:szCs w:val="32"/>
        </w:rPr>
      </w:pPr>
      <w:bookmarkStart w:id="5" w:name="二维码"/>
      <w:bookmarkEnd w:id="5"/>
      <w:r>
        <w:rPr>
          <w:noProof/>
          <w:lang w:val="en-US"/>
        </w:rPr>
        <w:drawing>
          <wp:inline distT="0" distB="0" distL="0" distR="0">
            <wp:extent cx="1514634" cy="1514634"/>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14634" cy="1514634"/>
                    </a:xfrm>
                    <a:prstGeom prst="rect">
                      <a:avLst/>
                    </a:prstGeom>
                  </pic:spPr>
                </pic:pic>
              </a:graphicData>
            </a:graphic>
          </wp:inline>
        </w:drawing>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00"/>
        <w:gridCol w:w="3780"/>
      </w:tblGrid>
      <w:tr w:rsidR="00C67778" w:rsidRPr="00D40158" w:rsidTr="00CE1921">
        <w:trPr>
          <w:cantSplit/>
          <w:trHeight w:hRule="exact" w:val="340"/>
          <w:jc w:val="center"/>
        </w:trPr>
        <w:tc>
          <w:tcPr>
            <w:tcW w:w="1800" w:type="dxa"/>
            <w:shd w:val="clear" w:color="auto" w:fill="E6E6E6"/>
            <w:vAlign w:val="center"/>
          </w:tcPr>
          <w:p w:rsidR="00C67778" w:rsidRPr="00D40158" w:rsidRDefault="00C67778" w:rsidP="006E3B8E">
            <w:pPr>
              <w:pStyle w:val="a4"/>
              <w:pBdr>
                <w:bottom w:val="none" w:sz="0" w:space="0" w:color="auto"/>
              </w:pBdr>
              <w:tabs>
                <w:tab w:val="clear" w:pos="4153"/>
                <w:tab w:val="clear" w:pos="8306"/>
              </w:tabs>
              <w:snapToGrid/>
              <w:jc w:val="both"/>
              <w:rPr>
                <w:rFonts w:ascii="宋体" w:hAnsi="宋体"/>
              </w:rPr>
            </w:pPr>
            <w:r w:rsidRPr="00D40158">
              <w:rPr>
                <w:rFonts w:ascii="宋体" w:hAnsi="宋体" w:hint="eastAsia"/>
              </w:rPr>
              <w:t>采用软件</w:t>
            </w:r>
          </w:p>
        </w:tc>
        <w:tc>
          <w:tcPr>
            <w:tcW w:w="3780" w:type="dxa"/>
            <w:shd w:val="clear" w:color="auto" w:fill="auto"/>
            <w:vAlign w:val="center"/>
          </w:tcPr>
          <w:p w:rsidR="00C67778" w:rsidRPr="00D40158" w:rsidRDefault="00C67778" w:rsidP="006E3B8E">
            <w:pPr>
              <w:pStyle w:val="a4"/>
              <w:pBdr>
                <w:bottom w:val="none" w:sz="0" w:space="0" w:color="auto"/>
              </w:pBdr>
              <w:tabs>
                <w:tab w:val="clear" w:pos="4153"/>
                <w:tab w:val="clear" w:pos="8306"/>
              </w:tabs>
              <w:snapToGrid/>
              <w:jc w:val="both"/>
              <w:rPr>
                <w:rFonts w:ascii="宋体" w:hAnsi="宋体"/>
              </w:rPr>
            </w:pPr>
            <w:bookmarkStart w:id="6" w:name="软件全称"/>
            <w:r w:rsidRPr="00D40158">
              <w:rPr>
                <w:rFonts w:ascii="宋体" w:hAnsi="宋体" w:hint="eastAsia"/>
              </w:rPr>
              <w:t>能耗计算BESI2018</w:t>
            </w:r>
            <w:bookmarkEnd w:id="6"/>
          </w:p>
        </w:tc>
      </w:tr>
      <w:tr w:rsidR="00C67778" w:rsidRPr="00D40158" w:rsidTr="00CE1921">
        <w:trPr>
          <w:cantSplit/>
          <w:trHeight w:hRule="exact" w:val="340"/>
          <w:jc w:val="center"/>
        </w:trPr>
        <w:tc>
          <w:tcPr>
            <w:tcW w:w="1800" w:type="dxa"/>
            <w:shd w:val="clear" w:color="auto" w:fill="E6E6E6"/>
            <w:vAlign w:val="center"/>
          </w:tcPr>
          <w:p w:rsidR="00C67778" w:rsidRPr="00D40158" w:rsidRDefault="00C67778" w:rsidP="006E3B8E">
            <w:pPr>
              <w:jc w:val="both"/>
              <w:rPr>
                <w:rFonts w:ascii="宋体" w:hAnsi="宋体"/>
                <w:szCs w:val="18"/>
              </w:rPr>
            </w:pPr>
            <w:r w:rsidRPr="00D40158">
              <w:rPr>
                <w:rFonts w:ascii="宋体" w:hAnsi="宋体" w:hint="eastAsia"/>
                <w:szCs w:val="18"/>
              </w:rPr>
              <w:t>软件版本</w:t>
            </w:r>
          </w:p>
        </w:tc>
        <w:tc>
          <w:tcPr>
            <w:tcW w:w="3780" w:type="dxa"/>
            <w:vAlign w:val="center"/>
          </w:tcPr>
          <w:p w:rsidR="00C67778" w:rsidRPr="00D40158" w:rsidRDefault="00C67778" w:rsidP="006E3B8E">
            <w:pPr>
              <w:jc w:val="both"/>
              <w:rPr>
                <w:rFonts w:ascii="宋体" w:hAnsi="宋体"/>
                <w:szCs w:val="18"/>
              </w:rPr>
            </w:pPr>
            <w:bookmarkStart w:id="7" w:name="软件版本"/>
            <w:r w:rsidRPr="00D40158">
              <w:rPr>
                <w:rFonts w:ascii="宋体" w:hAnsi="宋体" w:hint="eastAsia"/>
                <w:szCs w:val="18"/>
              </w:rPr>
              <w:t>20180707</w:t>
            </w:r>
            <w:bookmarkEnd w:id="7"/>
          </w:p>
        </w:tc>
      </w:tr>
      <w:tr w:rsidR="00C67778" w:rsidRPr="00D40158" w:rsidTr="00CE1921">
        <w:trPr>
          <w:cantSplit/>
          <w:trHeight w:val="380"/>
          <w:jc w:val="center"/>
        </w:trPr>
        <w:tc>
          <w:tcPr>
            <w:tcW w:w="1800" w:type="dxa"/>
            <w:shd w:val="clear" w:color="auto" w:fill="E6E6E6"/>
            <w:vAlign w:val="center"/>
          </w:tcPr>
          <w:p w:rsidR="00C67778" w:rsidRPr="00D40158" w:rsidRDefault="00C67778" w:rsidP="006E3B8E">
            <w:pPr>
              <w:jc w:val="both"/>
              <w:rPr>
                <w:rFonts w:ascii="宋体" w:hAnsi="宋体"/>
                <w:szCs w:val="18"/>
              </w:rPr>
            </w:pPr>
            <w:r w:rsidRPr="00D40158">
              <w:rPr>
                <w:rFonts w:ascii="宋体" w:hAnsi="宋体" w:hint="eastAsia"/>
                <w:szCs w:val="18"/>
              </w:rPr>
              <w:t>研发单位</w:t>
            </w:r>
          </w:p>
        </w:tc>
        <w:tc>
          <w:tcPr>
            <w:tcW w:w="3780" w:type="dxa"/>
            <w:vAlign w:val="bottom"/>
          </w:tcPr>
          <w:p w:rsidR="006E3B8E" w:rsidRPr="00D40158" w:rsidRDefault="006E3B8E" w:rsidP="006E3B8E">
            <w:pPr>
              <w:jc w:val="both"/>
              <w:rPr>
                <w:rFonts w:ascii="宋体" w:hAnsi="宋体"/>
                <w:szCs w:val="18"/>
              </w:rPr>
            </w:pPr>
            <w:r>
              <w:rPr>
                <w:rFonts w:ascii="宋体" w:cs="宋体" w:hint="eastAsia"/>
                <w:szCs w:val="18"/>
                <w:lang w:val="zh-CN"/>
              </w:rPr>
              <w:t>北京绿建软件有限公司</w:t>
            </w:r>
          </w:p>
        </w:tc>
      </w:tr>
      <w:tr w:rsidR="00C67778" w:rsidRPr="00D40158" w:rsidTr="00CE1921">
        <w:trPr>
          <w:cantSplit/>
          <w:trHeight w:hRule="exact" w:val="340"/>
          <w:jc w:val="center"/>
        </w:trPr>
        <w:tc>
          <w:tcPr>
            <w:tcW w:w="1800" w:type="dxa"/>
            <w:shd w:val="clear" w:color="auto" w:fill="E6E6E6"/>
            <w:vAlign w:val="center"/>
          </w:tcPr>
          <w:p w:rsidR="00C67778" w:rsidRPr="00D40158" w:rsidRDefault="00C67778" w:rsidP="006E3B8E">
            <w:pPr>
              <w:jc w:val="both"/>
              <w:rPr>
                <w:rFonts w:ascii="宋体" w:hAnsi="宋体"/>
                <w:szCs w:val="18"/>
              </w:rPr>
            </w:pPr>
            <w:r w:rsidRPr="00D40158">
              <w:rPr>
                <w:rFonts w:ascii="宋体" w:hAnsi="宋体" w:hint="eastAsia"/>
                <w:szCs w:val="18"/>
              </w:rPr>
              <w:t>正版授权码</w:t>
            </w:r>
          </w:p>
        </w:tc>
        <w:tc>
          <w:tcPr>
            <w:tcW w:w="3780" w:type="dxa"/>
            <w:vAlign w:val="center"/>
          </w:tcPr>
          <w:p w:rsidR="00C67778" w:rsidRPr="00D40158" w:rsidRDefault="00C67778" w:rsidP="006E3B8E">
            <w:pPr>
              <w:jc w:val="both"/>
              <w:rPr>
                <w:rFonts w:ascii="宋体" w:hAnsi="宋体"/>
                <w:szCs w:val="18"/>
              </w:rPr>
            </w:pPr>
            <w:bookmarkStart w:id="8" w:name="加密锁号"/>
            <w:r w:rsidRPr="00D40158">
              <w:rPr>
                <w:rFonts w:ascii="宋体" w:hAnsi="宋体" w:hint="eastAsia"/>
                <w:szCs w:val="18"/>
              </w:rPr>
              <w:t>P283CE9EB</w:t>
            </w:r>
            <w:bookmarkEnd w:id="8"/>
            <w:r w:rsidRPr="00D40158">
              <w:rPr>
                <w:rFonts w:ascii="宋体" w:hAnsi="宋体" w:hint="eastAsia"/>
                <w:szCs w:val="18"/>
              </w:rPr>
              <w:t xml:space="preserve"> </w:t>
            </w:r>
          </w:p>
        </w:tc>
      </w:tr>
    </w:tbl>
    <w:p w:rsidR="00D40158" w:rsidRDefault="00D40158" w:rsidP="00D40158">
      <w:pPr>
        <w:spacing w:line="1000" w:lineRule="exact"/>
        <w:jc w:val="center"/>
        <w:rPr>
          <w:rFonts w:ascii="宋体" w:hAnsi="宋体"/>
          <w:b/>
          <w:bCs/>
          <w:sz w:val="32"/>
          <w:szCs w:val="32"/>
        </w:rPr>
      </w:pPr>
      <w:r>
        <w:rPr>
          <w:rFonts w:ascii="宋体" w:hAnsi="宋体"/>
          <w:b/>
          <w:bCs/>
          <w:sz w:val="32"/>
          <w:szCs w:val="32"/>
        </w:rPr>
        <w:br w:type="textWrapping" w:clear="all"/>
      </w:r>
      <w:r>
        <w:rPr>
          <w:rFonts w:ascii="宋体" w:hAnsi="宋体"/>
          <w:b/>
          <w:bCs/>
          <w:sz w:val="32"/>
          <w:szCs w:val="32"/>
        </w:rPr>
        <w:br w:type="page"/>
      </w:r>
      <w:r>
        <w:rPr>
          <w:rFonts w:ascii="宋体" w:hAnsi="宋体" w:hint="eastAsia"/>
          <w:b/>
          <w:bCs/>
          <w:sz w:val="32"/>
          <w:szCs w:val="32"/>
        </w:rPr>
        <w:lastRenderedPageBreak/>
        <w:t>目  录</w:t>
      </w:r>
    </w:p>
    <w:p w:rsidR="00D40158" w:rsidRDefault="00D40158" w:rsidP="00D40158">
      <w:pPr>
        <w:pStyle w:val="a4"/>
        <w:pBdr>
          <w:bottom w:val="none" w:sz="0" w:space="0" w:color="auto"/>
        </w:pBdr>
        <w:tabs>
          <w:tab w:val="clear" w:pos="4153"/>
          <w:tab w:val="clear" w:pos="8306"/>
        </w:tabs>
        <w:snapToGrid/>
        <w:rPr>
          <w:rFonts w:ascii="宋体" w:hAnsi="宋体"/>
          <w:szCs w:val="20"/>
        </w:rPr>
      </w:pPr>
    </w:p>
    <w:p w:rsidR="004C5CF1" w:rsidRDefault="00D40158">
      <w:pPr>
        <w:pStyle w:val="10"/>
        <w:rPr>
          <w:rFonts w:asciiTheme="minorHAnsi" w:eastAsiaTheme="minorEastAsia" w:hAnsiTheme="minorHAnsi" w:cstheme="minorBidi"/>
          <w:b w:val="0"/>
          <w:bCs w:val="0"/>
          <w:szCs w:val="22"/>
        </w:rPr>
      </w:pPr>
      <w:r>
        <w:rPr>
          <w:rFonts w:ascii="宋体" w:hAnsi="宋体"/>
          <w:b w:val="0"/>
          <w:bCs w:val="0"/>
          <w:caps/>
        </w:rPr>
        <w:fldChar w:fldCharType="begin"/>
      </w:r>
      <w:r>
        <w:rPr>
          <w:rFonts w:ascii="宋体" w:hAnsi="宋体"/>
          <w:b w:val="0"/>
          <w:bCs w:val="0"/>
          <w:caps/>
        </w:rPr>
        <w:instrText xml:space="preserve"> TOC \o "2-3" \f \h \z \t "标题 1,1" </w:instrText>
      </w:r>
      <w:r>
        <w:rPr>
          <w:rFonts w:ascii="宋体" w:hAnsi="宋体"/>
          <w:b w:val="0"/>
          <w:bCs w:val="0"/>
          <w:caps/>
        </w:rPr>
        <w:fldChar w:fldCharType="separate"/>
      </w:r>
      <w:hyperlink w:anchor="_Toc8724052" w:history="1">
        <w:r w:rsidR="004C5CF1" w:rsidRPr="00E00E7E">
          <w:rPr>
            <w:rStyle w:val="a6"/>
          </w:rPr>
          <w:t>1</w:t>
        </w:r>
        <w:r w:rsidR="004C5CF1">
          <w:rPr>
            <w:rFonts w:asciiTheme="minorHAnsi" w:eastAsiaTheme="minorEastAsia" w:hAnsiTheme="minorHAnsi" w:cstheme="minorBidi"/>
            <w:b w:val="0"/>
            <w:bCs w:val="0"/>
            <w:szCs w:val="22"/>
          </w:rPr>
          <w:tab/>
        </w:r>
        <w:r w:rsidR="004C5CF1" w:rsidRPr="00E00E7E">
          <w:rPr>
            <w:rStyle w:val="a6"/>
            <w:rFonts w:hint="eastAsia"/>
          </w:rPr>
          <w:t>建筑概况</w:t>
        </w:r>
        <w:r w:rsidR="004C5CF1">
          <w:rPr>
            <w:webHidden/>
          </w:rPr>
          <w:tab/>
        </w:r>
        <w:r w:rsidR="004C5CF1">
          <w:rPr>
            <w:webHidden/>
          </w:rPr>
          <w:fldChar w:fldCharType="begin"/>
        </w:r>
        <w:r w:rsidR="004C5CF1">
          <w:rPr>
            <w:webHidden/>
          </w:rPr>
          <w:instrText xml:space="preserve"> PAGEREF _Toc8724052 \h </w:instrText>
        </w:r>
        <w:r w:rsidR="004C5CF1">
          <w:rPr>
            <w:webHidden/>
          </w:rPr>
        </w:r>
        <w:r w:rsidR="004C5CF1">
          <w:rPr>
            <w:webHidden/>
          </w:rPr>
          <w:fldChar w:fldCharType="separate"/>
        </w:r>
        <w:r w:rsidR="004C5CF1">
          <w:rPr>
            <w:webHidden/>
          </w:rPr>
          <w:t>3</w:t>
        </w:r>
        <w:r w:rsidR="004C5CF1">
          <w:rPr>
            <w:webHidden/>
          </w:rPr>
          <w:fldChar w:fldCharType="end"/>
        </w:r>
      </w:hyperlink>
    </w:p>
    <w:p w:rsidR="004C5CF1" w:rsidRDefault="0060783C">
      <w:pPr>
        <w:pStyle w:val="10"/>
        <w:rPr>
          <w:rFonts w:asciiTheme="minorHAnsi" w:eastAsiaTheme="minorEastAsia" w:hAnsiTheme="minorHAnsi" w:cstheme="minorBidi"/>
          <w:b w:val="0"/>
          <w:bCs w:val="0"/>
          <w:szCs w:val="22"/>
        </w:rPr>
      </w:pPr>
      <w:hyperlink w:anchor="_Toc8724053" w:history="1">
        <w:r w:rsidR="004C5CF1" w:rsidRPr="00E00E7E">
          <w:rPr>
            <w:rStyle w:val="a6"/>
          </w:rPr>
          <w:t>2</w:t>
        </w:r>
        <w:r w:rsidR="004C5CF1">
          <w:rPr>
            <w:rFonts w:asciiTheme="minorHAnsi" w:eastAsiaTheme="minorEastAsia" w:hAnsiTheme="minorHAnsi" w:cstheme="minorBidi"/>
            <w:b w:val="0"/>
            <w:bCs w:val="0"/>
            <w:szCs w:val="22"/>
          </w:rPr>
          <w:tab/>
        </w:r>
        <w:r w:rsidR="004C5CF1" w:rsidRPr="00E00E7E">
          <w:rPr>
            <w:rStyle w:val="a6"/>
            <w:rFonts w:hint="eastAsia"/>
          </w:rPr>
          <w:t>计算依据</w:t>
        </w:r>
        <w:r w:rsidR="004C5CF1">
          <w:rPr>
            <w:webHidden/>
          </w:rPr>
          <w:tab/>
        </w:r>
        <w:r w:rsidR="004C5CF1">
          <w:rPr>
            <w:webHidden/>
          </w:rPr>
          <w:fldChar w:fldCharType="begin"/>
        </w:r>
        <w:r w:rsidR="004C5CF1">
          <w:rPr>
            <w:webHidden/>
          </w:rPr>
          <w:instrText xml:space="preserve"> PAGEREF _Toc8724053 \h </w:instrText>
        </w:r>
        <w:r w:rsidR="004C5CF1">
          <w:rPr>
            <w:webHidden/>
          </w:rPr>
        </w:r>
        <w:r w:rsidR="004C5CF1">
          <w:rPr>
            <w:webHidden/>
          </w:rPr>
          <w:fldChar w:fldCharType="separate"/>
        </w:r>
        <w:r w:rsidR="004C5CF1">
          <w:rPr>
            <w:webHidden/>
          </w:rPr>
          <w:t>3</w:t>
        </w:r>
        <w:r w:rsidR="004C5CF1">
          <w:rPr>
            <w:webHidden/>
          </w:rPr>
          <w:fldChar w:fldCharType="end"/>
        </w:r>
      </w:hyperlink>
    </w:p>
    <w:p w:rsidR="004C5CF1" w:rsidRDefault="0060783C">
      <w:pPr>
        <w:pStyle w:val="10"/>
        <w:rPr>
          <w:rFonts w:asciiTheme="minorHAnsi" w:eastAsiaTheme="minorEastAsia" w:hAnsiTheme="minorHAnsi" w:cstheme="minorBidi"/>
          <w:b w:val="0"/>
          <w:bCs w:val="0"/>
          <w:szCs w:val="22"/>
        </w:rPr>
      </w:pPr>
      <w:hyperlink w:anchor="_Toc8724054" w:history="1">
        <w:r w:rsidR="004C5CF1" w:rsidRPr="00E00E7E">
          <w:rPr>
            <w:rStyle w:val="a6"/>
          </w:rPr>
          <w:t>3</w:t>
        </w:r>
        <w:r w:rsidR="004C5CF1">
          <w:rPr>
            <w:rFonts w:asciiTheme="minorHAnsi" w:eastAsiaTheme="minorEastAsia" w:hAnsiTheme="minorHAnsi" w:cstheme="minorBidi"/>
            <w:b w:val="0"/>
            <w:bCs w:val="0"/>
            <w:szCs w:val="22"/>
          </w:rPr>
          <w:tab/>
        </w:r>
        <w:r w:rsidR="004C5CF1" w:rsidRPr="00E00E7E">
          <w:rPr>
            <w:rStyle w:val="a6"/>
            <w:rFonts w:hint="eastAsia"/>
          </w:rPr>
          <w:t>计算要求</w:t>
        </w:r>
        <w:r w:rsidR="004C5CF1">
          <w:rPr>
            <w:webHidden/>
          </w:rPr>
          <w:tab/>
        </w:r>
        <w:r w:rsidR="004C5CF1">
          <w:rPr>
            <w:webHidden/>
          </w:rPr>
          <w:fldChar w:fldCharType="begin"/>
        </w:r>
        <w:r w:rsidR="004C5CF1">
          <w:rPr>
            <w:webHidden/>
          </w:rPr>
          <w:instrText xml:space="preserve"> PAGEREF _Toc8724054 \h </w:instrText>
        </w:r>
        <w:r w:rsidR="004C5CF1">
          <w:rPr>
            <w:webHidden/>
          </w:rPr>
        </w:r>
        <w:r w:rsidR="004C5CF1">
          <w:rPr>
            <w:webHidden/>
          </w:rPr>
          <w:fldChar w:fldCharType="separate"/>
        </w:r>
        <w:r w:rsidR="004C5CF1">
          <w:rPr>
            <w:webHidden/>
          </w:rPr>
          <w:t>3</w:t>
        </w:r>
        <w:r w:rsidR="004C5CF1">
          <w:rPr>
            <w:webHidden/>
          </w:rPr>
          <w:fldChar w:fldCharType="end"/>
        </w:r>
      </w:hyperlink>
    </w:p>
    <w:p w:rsidR="004C5CF1" w:rsidRDefault="0060783C">
      <w:pPr>
        <w:pStyle w:val="20"/>
        <w:rPr>
          <w:rFonts w:asciiTheme="minorHAnsi" w:eastAsiaTheme="minorEastAsia" w:hAnsiTheme="minorHAnsi" w:cstheme="minorBidi"/>
          <w:szCs w:val="22"/>
        </w:rPr>
      </w:pPr>
      <w:hyperlink w:anchor="_Toc8724055" w:history="1">
        <w:r w:rsidR="004C5CF1" w:rsidRPr="00E00E7E">
          <w:rPr>
            <w:rStyle w:val="a6"/>
            <w:lang w:val="en-GB"/>
          </w:rPr>
          <w:t>3.1</w:t>
        </w:r>
        <w:r w:rsidR="004C5CF1">
          <w:rPr>
            <w:rFonts w:asciiTheme="minorHAnsi" w:eastAsiaTheme="minorEastAsia" w:hAnsiTheme="minorHAnsi" w:cstheme="minorBidi"/>
            <w:szCs w:val="22"/>
          </w:rPr>
          <w:tab/>
        </w:r>
        <w:r w:rsidR="004C5CF1" w:rsidRPr="00E00E7E">
          <w:rPr>
            <w:rStyle w:val="a6"/>
            <w:rFonts w:hint="eastAsia"/>
          </w:rPr>
          <w:t>计算目标</w:t>
        </w:r>
        <w:r w:rsidR="004C5CF1">
          <w:rPr>
            <w:webHidden/>
          </w:rPr>
          <w:tab/>
        </w:r>
        <w:r w:rsidR="004C5CF1">
          <w:rPr>
            <w:webHidden/>
          </w:rPr>
          <w:fldChar w:fldCharType="begin"/>
        </w:r>
        <w:r w:rsidR="004C5CF1">
          <w:rPr>
            <w:webHidden/>
          </w:rPr>
          <w:instrText xml:space="preserve"> PAGEREF _Toc8724055 \h </w:instrText>
        </w:r>
        <w:r w:rsidR="004C5CF1">
          <w:rPr>
            <w:webHidden/>
          </w:rPr>
        </w:r>
        <w:r w:rsidR="004C5CF1">
          <w:rPr>
            <w:webHidden/>
          </w:rPr>
          <w:fldChar w:fldCharType="separate"/>
        </w:r>
        <w:r w:rsidR="004C5CF1">
          <w:rPr>
            <w:webHidden/>
          </w:rPr>
          <w:t>3</w:t>
        </w:r>
        <w:r w:rsidR="004C5CF1">
          <w:rPr>
            <w:webHidden/>
          </w:rPr>
          <w:fldChar w:fldCharType="end"/>
        </w:r>
      </w:hyperlink>
    </w:p>
    <w:p w:rsidR="004C5CF1" w:rsidRDefault="0060783C">
      <w:pPr>
        <w:pStyle w:val="20"/>
        <w:rPr>
          <w:rFonts w:asciiTheme="minorHAnsi" w:eastAsiaTheme="minorEastAsia" w:hAnsiTheme="minorHAnsi" w:cstheme="minorBidi"/>
          <w:szCs w:val="22"/>
        </w:rPr>
      </w:pPr>
      <w:hyperlink w:anchor="_Toc8724056" w:history="1">
        <w:r w:rsidR="004C5CF1" w:rsidRPr="00E00E7E">
          <w:rPr>
            <w:rStyle w:val="a6"/>
            <w:lang w:val="en-GB"/>
          </w:rPr>
          <w:t>3.2</w:t>
        </w:r>
        <w:r w:rsidR="004C5CF1">
          <w:rPr>
            <w:rFonts w:asciiTheme="minorHAnsi" w:eastAsiaTheme="minorEastAsia" w:hAnsiTheme="minorHAnsi" w:cstheme="minorBidi"/>
            <w:szCs w:val="22"/>
          </w:rPr>
          <w:tab/>
        </w:r>
        <w:r w:rsidR="004C5CF1" w:rsidRPr="00E00E7E">
          <w:rPr>
            <w:rStyle w:val="a6"/>
            <w:rFonts w:hint="eastAsia"/>
          </w:rPr>
          <w:t>计算方法</w:t>
        </w:r>
        <w:r w:rsidR="004C5CF1">
          <w:rPr>
            <w:webHidden/>
          </w:rPr>
          <w:tab/>
        </w:r>
        <w:r w:rsidR="004C5CF1">
          <w:rPr>
            <w:webHidden/>
          </w:rPr>
          <w:fldChar w:fldCharType="begin"/>
        </w:r>
        <w:r w:rsidR="004C5CF1">
          <w:rPr>
            <w:webHidden/>
          </w:rPr>
          <w:instrText xml:space="preserve"> PAGEREF _Toc8724056 \h </w:instrText>
        </w:r>
        <w:r w:rsidR="004C5CF1">
          <w:rPr>
            <w:webHidden/>
          </w:rPr>
        </w:r>
        <w:r w:rsidR="004C5CF1">
          <w:rPr>
            <w:webHidden/>
          </w:rPr>
          <w:fldChar w:fldCharType="separate"/>
        </w:r>
        <w:r w:rsidR="004C5CF1">
          <w:rPr>
            <w:webHidden/>
          </w:rPr>
          <w:t>3</w:t>
        </w:r>
        <w:r w:rsidR="004C5CF1">
          <w:rPr>
            <w:webHidden/>
          </w:rPr>
          <w:fldChar w:fldCharType="end"/>
        </w:r>
      </w:hyperlink>
    </w:p>
    <w:p w:rsidR="004C5CF1" w:rsidRDefault="0060783C">
      <w:pPr>
        <w:pStyle w:val="10"/>
        <w:rPr>
          <w:rFonts w:asciiTheme="minorHAnsi" w:eastAsiaTheme="minorEastAsia" w:hAnsiTheme="minorHAnsi" w:cstheme="minorBidi"/>
          <w:b w:val="0"/>
          <w:bCs w:val="0"/>
          <w:szCs w:val="22"/>
        </w:rPr>
      </w:pPr>
      <w:hyperlink w:anchor="_Toc8724057" w:history="1">
        <w:r w:rsidR="004C5CF1" w:rsidRPr="00E00E7E">
          <w:rPr>
            <w:rStyle w:val="a6"/>
          </w:rPr>
          <w:t>4</w:t>
        </w:r>
        <w:r w:rsidR="004C5CF1">
          <w:rPr>
            <w:rFonts w:asciiTheme="minorHAnsi" w:eastAsiaTheme="minorEastAsia" w:hAnsiTheme="minorHAnsi" w:cstheme="minorBidi"/>
            <w:b w:val="0"/>
            <w:bCs w:val="0"/>
            <w:szCs w:val="22"/>
          </w:rPr>
          <w:tab/>
        </w:r>
        <w:r w:rsidR="004C5CF1" w:rsidRPr="00E00E7E">
          <w:rPr>
            <w:rStyle w:val="a6"/>
            <w:rFonts w:hint="eastAsia"/>
          </w:rPr>
          <w:t>围护结构</w:t>
        </w:r>
        <w:r w:rsidR="004C5CF1">
          <w:rPr>
            <w:webHidden/>
          </w:rPr>
          <w:tab/>
        </w:r>
        <w:r w:rsidR="004C5CF1">
          <w:rPr>
            <w:webHidden/>
          </w:rPr>
          <w:fldChar w:fldCharType="begin"/>
        </w:r>
        <w:r w:rsidR="004C5CF1">
          <w:rPr>
            <w:webHidden/>
          </w:rPr>
          <w:instrText xml:space="preserve"> PAGEREF _Toc8724057 \h </w:instrText>
        </w:r>
        <w:r w:rsidR="004C5CF1">
          <w:rPr>
            <w:webHidden/>
          </w:rPr>
        </w:r>
        <w:r w:rsidR="004C5CF1">
          <w:rPr>
            <w:webHidden/>
          </w:rPr>
          <w:fldChar w:fldCharType="separate"/>
        </w:r>
        <w:r w:rsidR="004C5CF1">
          <w:rPr>
            <w:webHidden/>
          </w:rPr>
          <w:t>4</w:t>
        </w:r>
        <w:r w:rsidR="004C5CF1">
          <w:rPr>
            <w:webHidden/>
          </w:rPr>
          <w:fldChar w:fldCharType="end"/>
        </w:r>
      </w:hyperlink>
    </w:p>
    <w:p w:rsidR="004C5CF1" w:rsidRDefault="0060783C">
      <w:pPr>
        <w:pStyle w:val="20"/>
        <w:rPr>
          <w:rFonts w:asciiTheme="minorHAnsi" w:eastAsiaTheme="minorEastAsia" w:hAnsiTheme="minorHAnsi" w:cstheme="minorBidi"/>
          <w:szCs w:val="22"/>
        </w:rPr>
      </w:pPr>
      <w:hyperlink w:anchor="_Toc8724058" w:history="1">
        <w:r w:rsidR="004C5CF1" w:rsidRPr="00E00E7E">
          <w:rPr>
            <w:rStyle w:val="a6"/>
            <w:lang w:val="en-GB"/>
          </w:rPr>
          <w:t>4.1</w:t>
        </w:r>
        <w:r w:rsidR="004C5CF1">
          <w:rPr>
            <w:rFonts w:asciiTheme="minorHAnsi" w:eastAsiaTheme="minorEastAsia" w:hAnsiTheme="minorHAnsi" w:cstheme="minorBidi"/>
            <w:szCs w:val="22"/>
          </w:rPr>
          <w:tab/>
        </w:r>
        <w:r w:rsidR="004C5CF1" w:rsidRPr="00E00E7E">
          <w:rPr>
            <w:rStyle w:val="a6"/>
            <w:rFonts w:hint="eastAsia"/>
          </w:rPr>
          <w:t>工程材料</w:t>
        </w:r>
        <w:r w:rsidR="004C5CF1">
          <w:rPr>
            <w:webHidden/>
          </w:rPr>
          <w:tab/>
        </w:r>
        <w:r w:rsidR="004C5CF1">
          <w:rPr>
            <w:webHidden/>
          </w:rPr>
          <w:fldChar w:fldCharType="begin"/>
        </w:r>
        <w:r w:rsidR="004C5CF1">
          <w:rPr>
            <w:webHidden/>
          </w:rPr>
          <w:instrText xml:space="preserve"> PAGEREF _Toc8724058 \h </w:instrText>
        </w:r>
        <w:r w:rsidR="004C5CF1">
          <w:rPr>
            <w:webHidden/>
          </w:rPr>
        </w:r>
        <w:r w:rsidR="004C5CF1">
          <w:rPr>
            <w:webHidden/>
          </w:rPr>
          <w:fldChar w:fldCharType="separate"/>
        </w:r>
        <w:r w:rsidR="004C5CF1">
          <w:rPr>
            <w:webHidden/>
          </w:rPr>
          <w:t>4</w:t>
        </w:r>
        <w:r w:rsidR="004C5CF1">
          <w:rPr>
            <w:webHidden/>
          </w:rPr>
          <w:fldChar w:fldCharType="end"/>
        </w:r>
      </w:hyperlink>
    </w:p>
    <w:p w:rsidR="004C5CF1" w:rsidRDefault="0060783C">
      <w:pPr>
        <w:pStyle w:val="20"/>
        <w:rPr>
          <w:rFonts w:asciiTheme="minorHAnsi" w:eastAsiaTheme="minorEastAsia" w:hAnsiTheme="minorHAnsi" w:cstheme="minorBidi"/>
          <w:szCs w:val="22"/>
        </w:rPr>
      </w:pPr>
      <w:hyperlink w:anchor="_Toc8724059" w:history="1">
        <w:r w:rsidR="004C5CF1" w:rsidRPr="00E00E7E">
          <w:rPr>
            <w:rStyle w:val="a6"/>
            <w:lang w:val="en-GB"/>
          </w:rPr>
          <w:t>4.2</w:t>
        </w:r>
        <w:r w:rsidR="004C5CF1">
          <w:rPr>
            <w:rFonts w:asciiTheme="minorHAnsi" w:eastAsiaTheme="minorEastAsia" w:hAnsiTheme="minorHAnsi" w:cstheme="minorBidi"/>
            <w:szCs w:val="22"/>
          </w:rPr>
          <w:tab/>
        </w:r>
        <w:r w:rsidR="004C5CF1" w:rsidRPr="00E00E7E">
          <w:rPr>
            <w:rStyle w:val="a6"/>
            <w:rFonts w:hint="eastAsia"/>
          </w:rPr>
          <w:t>围护结构作法简要说明</w:t>
        </w:r>
        <w:r w:rsidR="004C5CF1">
          <w:rPr>
            <w:webHidden/>
          </w:rPr>
          <w:tab/>
        </w:r>
        <w:r w:rsidR="004C5CF1">
          <w:rPr>
            <w:webHidden/>
          </w:rPr>
          <w:fldChar w:fldCharType="begin"/>
        </w:r>
        <w:r w:rsidR="004C5CF1">
          <w:rPr>
            <w:webHidden/>
          </w:rPr>
          <w:instrText xml:space="preserve"> PAGEREF _Toc8724059 \h </w:instrText>
        </w:r>
        <w:r w:rsidR="004C5CF1">
          <w:rPr>
            <w:webHidden/>
          </w:rPr>
        </w:r>
        <w:r w:rsidR="004C5CF1">
          <w:rPr>
            <w:webHidden/>
          </w:rPr>
          <w:fldChar w:fldCharType="separate"/>
        </w:r>
        <w:r w:rsidR="004C5CF1">
          <w:rPr>
            <w:webHidden/>
          </w:rPr>
          <w:t>4</w:t>
        </w:r>
        <w:r w:rsidR="004C5CF1">
          <w:rPr>
            <w:webHidden/>
          </w:rPr>
          <w:fldChar w:fldCharType="end"/>
        </w:r>
      </w:hyperlink>
    </w:p>
    <w:p w:rsidR="004C5CF1" w:rsidRDefault="0060783C">
      <w:pPr>
        <w:pStyle w:val="10"/>
        <w:rPr>
          <w:rFonts w:asciiTheme="minorHAnsi" w:eastAsiaTheme="minorEastAsia" w:hAnsiTheme="minorHAnsi" w:cstheme="minorBidi"/>
          <w:b w:val="0"/>
          <w:bCs w:val="0"/>
          <w:szCs w:val="22"/>
        </w:rPr>
      </w:pPr>
      <w:hyperlink w:anchor="_Toc8724060" w:history="1">
        <w:r w:rsidR="004C5CF1" w:rsidRPr="00E00E7E">
          <w:rPr>
            <w:rStyle w:val="a6"/>
          </w:rPr>
          <w:t>5</w:t>
        </w:r>
        <w:r w:rsidR="004C5CF1">
          <w:rPr>
            <w:rFonts w:asciiTheme="minorHAnsi" w:eastAsiaTheme="minorEastAsia" w:hAnsiTheme="minorHAnsi" w:cstheme="minorBidi"/>
            <w:b w:val="0"/>
            <w:bCs w:val="0"/>
            <w:szCs w:val="22"/>
          </w:rPr>
          <w:tab/>
        </w:r>
        <w:r w:rsidR="004C5CF1" w:rsidRPr="00E00E7E">
          <w:rPr>
            <w:rStyle w:val="a6"/>
            <w:rFonts w:hint="eastAsia"/>
          </w:rPr>
          <w:t>房间类型</w:t>
        </w:r>
        <w:r w:rsidR="004C5CF1">
          <w:rPr>
            <w:webHidden/>
          </w:rPr>
          <w:tab/>
        </w:r>
        <w:r w:rsidR="004C5CF1">
          <w:rPr>
            <w:webHidden/>
          </w:rPr>
          <w:fldChar w:fldCharType="begin"/>
        </w:r>
        <w:r w:rsidR="004C5CF1">
          <w:rPr>
            <w:webHidden/>
          </w:rPr>
          <w:instrText xml:space="preserve"> PAGEREF _Toc8724060 \h </w:instrText>
        </w:r>
        <w:r w:rsidR="004C5CF1">
          <w:rPr>
            <w:webHidden/>
          </w:rPr>
        </w:r>
        <w:r w:rsidR="004C5CF1">
          <w:rPr>
            <w:webHidden/>
          </w:rPr>
          <w:fldChar w:fldCharType="separate"/>
        </w:r>
        <w:r w:rsidR="004C5CF1">
          <w:rPr>
            <w:webHidden/>
          </w:rPr>
          <w:t>5</w:t>
        </w:r>
        <w:r w:rsidR="004C5CF1">
          <w:rPr>
            <w:webHidden/>
          </w:rPr>
          <w:fldChar w:fldCharType="end"/>
        </w:r>
      </w:hyperlink>
    </w:p>
    <w:p w:rsidR="004C5CF1" w:rsidRDefault="0060783C">
      <w:pPr>
        <w:pStyle w:val="20"/>
        <w:rPr>
          <w:rFonts w:asciiTheme="minorHAnsi" w:eastAsiaTheme="minorEastAsia" w:hAnsiTheme="minorHAnsi" w:cstheme="minorBidi"/>
          <w:szCs w:val="22"/>
        </w:rPr>
      </w:pPr>
      <w:hyperlink w:anchor="_Toc8724061" w:history="1">
        <w:r w:rsidR="004C5CF1" w:rsidRPr="00E00E7E">
          <w:rPr>
            <w:rStyle w:val="a6"/>
            <w:lang w:val="en-GB"/>
          </w:rPr>
          <w:t>5.1</w:t>
        </w:r>
        <w:r w:rsidR="004C5CF1">
          <w:rPr>
            <w:rFonts w:asciiTheme="minorHAnsi" w:eastAsiaTheme="minorEastAsia" w:hAnsiTheme="minorHAnsi" w:cstheme="minorBidi"/>
            <w:szCs w:val="22"/>
          </w:rPr>
          <w:tab/>
        </w:r>
        <w:r w:rsidR="004C5CF1" w:rsidRPr="00E00E7E">
          <w:rPr>
            <w:rStyle w:val="a6"/>
            <w:rFonts w:hint="eastAsia"/>
          </w:rPr>
          <w:t>房间表</w:t>
        </w:r>
        <w:r w:rsidR="004C5CF1">
          <w:rPr>
            <w:webHidden/>
          </w:rPr>
          <w:tab/>
        </w:r>
        <w:r w:rsidR="004C5CF1">
          <w:rPr>
            <w:webHidden/>
          </w:rPr>
          <w:fldChar w:fldCharType="begin"/>
        </w:r>
        <w:r w:rsidR="004C5CF1">
          <w:rPr>
            <w:webHidden/>
          </w:rPr>
          <w:instrText xml:space="preserve"> PAGEREF _Toc8724061 \h </w:instrText>
        </w:r>
        <w:r w:rsidR="004C5CF1">
          <w:rPr>
            <w:webHidden/>
          </w:rPr>
        </w:r>
        <w:r w:rsidR="004C5CF1">
          <w:rPr>
            <w:webHidden/>
          </w:rPr>
          <w:fldChar w:fldCharType="separate"/>
        </w:r>
        <w:r w:rsidR="004C5CF1">
          <w:rPr>
            <w:webHidden/>
          </w:rPr>
          <w:t>5</w:t>
        </w:r>
        <w:r w:rsidR="004C5CF1">
          <w:rPr>
            <w:webHidden/>
          </w:rPr>
          <w:fldChar w:fldCharType="end"/>
        </w:r>
      </w:hyperlink>
    </w:p>
    <w:p w:rsidR="004C5CF1" w:rsidRDefault="0060783C">
      <w:pPr>
        <w:pStyle w:val="10"/>
        <w:rPr>
          <w:rFonts w:asciiTheme="minorHAnsi" w:eastAsiaTheme="minorEastAsia" w:hAnsiTheme="minorHAnsi" w:cstheme="minorBidi"/>
          <w:b w:val="0"/>
          <w:bCs w:val="0"/>
          <w:szCs w:val="22"/>
        </w:rPr>
      </w:pPr>
      <w:hyperlink w:anchor="_Toc8724062" w:history="1">
        <w:r w:rsidR="004C5CF1" w:rsidRPr="00E00E7E">
          <w:rPr>
            <w:rStyle w:val="a6"/>
          </w:rPr>
          <w:t>6</w:t>
        </w:r>
        <w:r w:rsidR="004C5CF1">
          <w:rPr>
            <w:rFonts w:asciiTheme="minorHAnsi" w:eastAsiaTheme="minorEastAsia" w:hAnsiTheme="minorHAnsi" w:cstheme="minorBidi"/>
            <w:b w:val="0"/>
            <w:bCs w:val="0"/>
            <w:szCs w:val="22"/>
          </w:rPr>
          <w:tab/>
        </w:r>
        <w:r w:rsidR="004C5CF1" w:rsidRPr="00E00E7E">
          <w:rPr>
            <w:rStyle w:val="a6"/>
            <w:rFonts w:hint="eastAsia"/>
          </w:rPr>
          <w:t>计算结果</w:t>
        </w:r>
        <w:r w:rsidR="004C5CF1">
          <w:rPr>
            <w:webHidden/>
          </w:rPr>
          <w:tab/>
        </w:r>
        <w:r w:rsidR="004C5CF1">
          <w:rPr>
            <w:webHidden/>
          </w:rPr>
          <w:fldChar w:fldCharType="begin"/>
        </w:r>
        <w:r w:rsidR="004C5CF1">
          <w:rPr>
            <w:webHidden/>
          </w:rPr>
          <w:instrText xml:space="preserve"> PAGEREF _Toc8724062 \h </w:instrText>
        </w:r>
        <w:r w:rsidR="004C5CF1">
          <w:rPr>
            <w:webHidden/>
          </w:rPr>
        </w:r>
        <w:r w:rsidR="004C5CF1">
          <w:rPr>
            <w:webHidden/>
          </w:rPr>
          <w:fldChar w:fldCharType="separate"/>
        </w:r>
        <w:r w:rsidR="004C5CF1">
          <w:rPr>
            <w:webHidden/>
          </w:rPr>
          <w:t>5</w:t>
        </w:r>
        <w:r w:rsidR="004C5CF1">
          <w:rPr>
            <w:webHidden/>
          </w:rPr>
          <w:fldChar w:fldCharType="end"/>
        </w:r>
      </w:hyperlink>
    </w:p>
    <w:p w:rsidR="004C5CF1" w:rsidRDefault="0060783C">
      <w:pPr>
        <w:pStyle w:val="20"/>
        <w:rPr>
          <w:rFonts w:asciiTheme="minorHAnsi" w:eastAsiaTheme="minorEastAsia" w:hAnsiTheme="minorHAnsi" w:cstheme="minorBidi"/>
          <w:szCs w:val="22"/>
        </w:rPr>
      </w:pPr>
      <w:hyperlink w:anchor="_Toc8724063" w:history="1">
        <w:r w:rsidR="004C5CF1" w:rsidRPr="00E00E7E">
          <w:rPr>
            <w:rStyle w:val="a6"/>
            <w:lang w:val="en-GB"/>
          </w:rPr>
          <w:t>6.1</w:t>
        </w:r>
        <w:r w:rsidR="004C5CF1">
          <w:rPr>
            <w:rFonts w:asciiTheme="minorHAnsi" w:eastAsiaTheme="minorEastAsia" w:hAnsiTheme="minorHAnsi" w:cstheme="minorBidi"/>
            <w:szCs w:val="22"/>
          </w:rPr>
          <w:tab/>
        </w:r>
        <w:r w:rsidR="004C5CF1" w:rsidRPr="00E00E7E">
          <w:rPr>
            <w:rStyle w:val="a6"/>
            <w:rFonts w:hint="eastAsia"/>
          </w:rPr>
          <w:t>围护结构热工性能对比</w:t>
        </w:r>
        <w:r w:rsidR="004C5CF1">
          <w:rPr>
            <w:webHidden/>
          </w:rPr>
          <w:tab/>
        </w:r>
        <w:r w:rsidR="004C5CF1">
          <w:rPr>
            <w:webHidden/>
          </w:rPr>
          <w:fldChar w:fldCharType="begin"/>
        </w:r>
        <w:r w:rsidR="004C5CF1">
          <w:rPr>
            <w:webHidden/>
          </w:rPr>
          <w:instrText xml:space="preserve"> PAGEREF _Toc8724063 \h </w:instrText>
        </w:r>
        <w:r w:rsidR="004C5CF1">
          <w:rPr>
            <w:webHidden/>
          </w:rPr>
        </w:r>
        <w:r w:rsidR="004C5CF1">
          <w:rPr>
            <w:webHidden/>
          </w:rPr>
          <w:fldChar w:fldCharType="separate"/>
        </w:r>
        <w:r w:rsidR="004C5CF1">
          <w:rPr>
            <w:webHidden/>
          </w:rPr>
          <w:t>5</w:t>
        </w:r>
        <w:r w:rsidR="004C5CF1">
          <w:rPr>
            <w:webHidden/>
          </w:rPr>
          <w:fldChar w:fldCharType="end"/>
        </w:r>
      </w:hyperlink>
    </w:p>
    <w:p w:rsidR="004C5CF1" w:rsidRDefault="0060783C">
      <w:pPr>
        <w:pStyle w:val="20"/>
        <w:rPr>
          <w:rFonts w:asciiTheme="minorHAnsi" w:eastAsiaTheme="minorEastAsia" w:hAnsiTheme="minorHAnsi" w:cstheme="minorBidi"/>
          <w:szCs w:val="22"/>
        </w:rPr>
      </w:pPr>
      <w:hyperlink w:anchor="_Toc8724064" w:history="1">
        <w:r w:rsidR="004C5CF1" w:rsidRPr="00E00E7E">
          <w:rPr>
            <w:rStyle w:val="a6"/>
            <w:lang w:val="en-GB"/>
          </w:rPr>
          <w:t>6.2</w:t>
        </w:r>
        <w:r w:rsidR="004C5CF1">
          <w:rPr>
            <w:rFonts w:asciiTheme="minorHAnsi" w:eastAsiaTheme="minorEastAsia" w:hAnsiTheme="minorHAnsi" w:cstheme="minorBidi"/>
            <w:szCs w:val="22"/>
          </w:rPr>
          <w:tab/>
        </w:r>
        <w:r w:rsidR="004C5CF1" w:rsidRPr="00E00E7E">
          <w:rPr>
            <w:rStyle w:val="a6"/>
            <w:rFonts w:hint="eastAsia"/>
          </w:rPr>
          <w:t>围护结构节能率</w:t>
        </w:r>
        <w:r w:rsidR="004C5CF1">
          <w:rPr>
            <w:webHidden/>
          </w:rPr>
          <w:tab/>
        </w:r>
        <w:r w:rsidR="004C5CF1">
          <w:rPr>
            <w:webHidden/>
          </w:rPr>
          <w:fldChar w:fldCharType="begin"/>
        </w:r>
        <w:r w:rsidR="004C5CF1">
          <w:rPr>
            <w:webHidden/>
          </w:rPr>
          <w:instrText xml:space="preserve"> PAGEREF _Toc8724064 \h </w:instrText>
        </w:r>
        <w:r w:rsidR="004C5CF1">
          <w:rPr>
            <w:webHidden/>
          </w:rPr>
        </w:r>
        <w:r w:rsidR="004C5CF1">
          <w:rPr>
            <w:webHidden/>
          </w:rPr>
          <w:fldChar w:fldCharType="separate"/>
        </w:r>
        <w:r w:rsidR="004C5CF1">
          <w:rPr>
            <w:webHidden/>
          </w:rPr>
          <w:t>6</w:t>
        </w:r>
        <w:r w:rsidR="004C5CF1">
          <w:rPr>
            <w:webHidden/>
          </w:rPr>
          <w:fldChar w:fldCharType="end"/>
        </w:r>
      </w:hyperlink>
    </w:p>
    <w:p w:rsidR="00AA47FE" w:rsidRDefault="00D40158" w:rsidP="00D40158">
      <w:pPr>
        <w:pStyle w:val="10"/>
        <w:sectPr w:rsidR="00AA47FE" w:rsidSect="00C97E25">
          <w:headerReference w:type="default" r:id="rId8"/>
          <w:footerReference w:type="even" r:id="rId9"/>
          <w:footerReference w:type="default" r:id="rId10"/>
          <w:pgSz w:w="11906" w:h="16838"/>
          <w:pgMar w:top="1440" w:right="1418" w:bottom="1440" w:left="1418" w:header="851" w:footer="992" w:gutter="0"/>
          <w:cols w:space="425"/>
          <w:docGrid w:type="lines" w:linePitch="312"/>
        </w:sectPr>
      </w:pPr>
      <w:r>
        <w:fldChar w:fldCharType="end"/>
      </w:r>
    </w:p>
    <w:p w:rsidR="00D40158" w:rsidRDefault="00D40158" w:rsidP="00D40158">
      <w:pPr>
        <w:pStyle w:val="10"/>
      </w:pPr>
    </w:p>
    <w:p w:rsidR="00D40158" w:rsidRPr="005E5F93" w:rsidRDefault="00D40158" w:rsidP="005215FB">
      <w:pPr>
        <w:pStyle w:val="1"/>
      </w:pPr>
      <w:bookmarkStart w:id="9" w:name="_Toc8724052"/>
      <w:r w:rsidRPr="005E5F93">
        <w:rPr>
          <w:rFonts w:hint="eastAsia"/>
        </w:rPr>
        <w:t>建筑概况</w:t>
      </w:r>
      <w:bookmarkEnd w:id="9"/>
    </w:p>
    <w:tbl>
      <w:tblPr>
        <w:tblW w:w="4885" w:type="pct"/>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763"/>
        <w:gridCol w:w="3032"/>
        <w:gridCol w:w="3037"/>
      </w:tblGrid>
      <w:tr w:rsidR="00D40158" w:rsidRPr="00FF2243" w:rsidTr="004F2D86">
        <w:tc>
          <w:tcPr>
            <w:tcW w:w="2763" w:type="dxa"/>
            <w:shd w:val="clear" w:color="auto" w:fill="E6E6E6"/>
          </w:tcPr>
          <w:p w:rsidR="00D40158" w:rsidRPr="00FF2243" w:rsidRDefault="00D40158" w:rsidP="00FF2243">
            <w:pPr>
              <w:pStyle w:val="a0"/>
              <w:ind w:firstLineChars="0" w:firstLine="0"/>
              <w:rPr>
                <w:rFonts w:ascii="宋体" w:hAnsi="宋体"/>
                <w:lang w:val="en-US"/>
              </w:rPr>
            </w:pPr>
            <w:r w:rsidRPr="00FF2243">
              <w:rPr>
                <w:rFonts w:ascii="宋体" w:hAnsi="宋体" w:hint="eastAsia"/>
                <w:lang w:val="en-US"/>
              </w:rPr>
              <w:t>工程名称</w:t>
            </w:r>
          </w:p>
        </w:tc>
        <w:tc>
          <w:tcPr>
            <w:tcW w:w="6069" w:type="dxa"/>
            <w:gridSpan w:val="2"/>
          </w:tcPr>
          <w:p w:rsidR="00D40158" w:rsidRPr="00FF2243" w:rsidRDefault="005C5EDB" w:rsidP="00FF2243">
            <w:pPr>
              <w:pStyle w:val="a0"/>
              <w:ind w:firstLineChars="0" w:firstLine="0"/>
              <w:rPr>
                <w:rFonts w:ascii="宋体" w:hAnsi="宋体"/>
                <w:lang w:val="en-US"/>
              </w:rPr>
            </w:pPr>
            <w:r w:rsidRPr="005C5EDB">
              <w:rPr>
                <w:rFonts w:ascii="宋体" w:hAnsi="宋体" w:hint="eastAsia"/>
              </w:rPr>
              <w:t>建研大厦绿色智慧科研综合楼改造工程项目</w:t>
            </w:r>
          </w:p>
        </w:tc>
      </w:tr>
      <w:tr w:rsidR="00D40158" w:rsidRPr="00FF2243" w:rsidTr="004F2D86">
        <w:tc>
          <w:tcPr>
            <w:tcW w:w="2763" w:type="dxa"/>
            <w:shd w:val="clear" w:color="auto" w:fill="E6E6E6"/>
          </w:tcPr>
          <w:p w:rsidR="00D40158" w:rsidRPr="00FF2243" w:rsidRDefault="00D40158" w:rsidP="00FF2243">
            <w:pPr>
              <w:pStyle w:val="a0"/>
              <w:ind w:firstLineChars="0" w:firstLine="0"/>
              <w:rPr>
                <w:rFonts w:ascii="宋体" w:hAnsi="宋体"/>
                <w:lang w:val="en-US"/>
              </w:rPr>
            </w:pPr>
            <w:r w:rsidRPr="00FF2243">
              <w:rPr>
                <w:rFonts w:ascii="宋体" w:hAnsi="宋体" w:hint="eastAsia"/>
                <w:lang w:val="en-US"/>
              </w:rPr>
              <w:t>工程地点</w:t>
            </w:r>
          </w:p>
        </w:tc>
        <w:tc>
          <w:tcPr>
            <w:tcW w:w="6069" w:type="dxa"/>
            <w:gridSpan w:val="2"/>
          </w:tcPr>
          <w:p w:rsidR="00D40158" w:rsidRPr="00FF2243" w:rsidRDefault="00D40158" w:rsidP="00FF2243">
            <w:pPr>
              <w:pStyle w:val="a0"/>
              <w:ind w:firstLineChars="0" w:firstLine="0"/>
              <w:rPr>
                <w:rFonts w:ascii="宋体" w:hAnsi="宋体"/>
                <w:lang w:val="en-US"/>
              </w:rPr>
            </w:pPr>
            <w:bookmarkStart w:id="10" w:name="工程地点"/>
            <w:r>
              <w:t>甘肃</w:t>
            </w:r>
            <w:r>
              <w:t>-</w:t>
            </w:r>
            <w:r>
              <w:t>兰州</w:t>
            </w:r>
            <w:bookmarkEnd w:id="10"/>
          </w:p>
        </w:tc>
      </w:tr>
      <w:tr w:rsidR="00037A4C" w:rsidRPr="00FF2243" w:rsidTr="004F2D86">
        <w:tc>
          <w:tcPr>
            <w:tcW w:w="2763" w:type="dxa"/>
            <w:shd w:val="clear" w:color="auto" w:fill="E6E6E6"/>
          </w:tcPr>
          <w:p w:rsidR="00037A4C" w:rsidRPr="00FF2243" w:rsidRDefault="00037A4C" w:rsidP="00FF2243">
            <w:pPr>
              <w:pStyle w:val="a0"/>
              <w:ind w:firstLineChars="0" w:firstLine="0"/>
              <w:rPr>
                <w:rFonts w:ascii="宋体" w:hAnsi="宋体"/>
                <w:lang w:val="en-US"/>
              </w:rPr>
            </w:pPr>
            <w:r w:rsidRPr="00FF2243">
              <w:rPr>
                <w:rFonts w:ascii="宋体" w:hAnsi="宋体" w:hint="eastAsia"/>
                <w:lang w:val="en-US"/>
              </w:rPr>
              <w:t>地理位置</w:t>
            </w:r>
          </w:p>
        </w:tc>
        <w:tc>
          <w:tcPr>
            <w:tcW w:w="3032" w:type="dxa"/>
          </w:tcPr>
          <w:p w:rsidR="00037A4C" w:rsidRPr="00FF2243" w:rsidRDefault="00037A4C" w:rsidP="00FF2243">
            <w:pPr>
              <w:pStyle w:val="a0"/>
              <w:ind w:firstLineChars="0" w:firstLine="0"/>
              <w:rPr>
                <w:rFonts w:ascii="宋体" w:hAnsi="宋体"/>
                <w:lang w:val="en-US"/>
              </w:rPr>
            </w:pPr>
            <w:r w:rsidRPr="00FF2243">
              <w:rPr>
                <w:rFonts w:ascii="宋体" w:hAnsi="宋体" w:hint="eastAsia"/>
                <w:lang w:val="en-US"/>
              </w:rPr>
              <w:t>北纬：</w:t>
            </w:r>
            <w:bookmarkStart w:id="11" w:name="纬度"/>
            <w:r w:rsidRPr="00FF2243">
              <w:rPr>
                <w:rFonts w:ascii="宋体" w:hAnsi="宋体" w:hint="eastAsia"/>
                <w:lang w:val="en-US"/>
              </w:rPr>
              <w:t>36.03</w:t>
            </w:r>
            <w:bookmarkEnd w:id="11"/>
            <w:r w:rsidRPr="00FF2243">
              <w:rPr>
                <w:rFonts w:ascii="宋体" w:hAnsi="宋体" w:hint="eastAsia"/>
                <w:lang w:val="en-US"/>
              </w:rPr>
              <w:t>°</w:t>
            </w:r>
          </w:p>
        </w:tc>
        <w:tc>
          <w:tcPr>
            <w:tcW w:w="3037" w:type="dxa"/>
          </w:tcPr>
          <w:p w:rsidR="00037A4C" w:rsidRPr="00FF2243" w:rsidRDefault="00037A4C" w:rsidP="00FF2243">
            <w:pPr>
              <w:pStyle w:val="a0"/>
              <w:ind w:firstLineChars="0" w:firstLine="0"/>
              <w:rPr>
                <w:rFonts w:ascii="宋体" w:hAnsi="宋体"/>
                <w:lang w:val="en-US"/>
              </w:rPr>
            </w:pPr>
            <w:r w:rsidRPr="00FF2243">
              <w:rPr>
                <w:rFonts w:ascii="宋体" w:hAnsi="宋体" w:hint="eastAsia"/>
                <w:lang w:val="en-US"/>
              </w:rPr>
              <w:t>东经：</w:t>
            </w:r>
            <w:bookmarkStart w:id="12" w:name="经度"/>
            <w:r w:rsidRPr="00FF2243">
              <w:rPr>
                <w:rFonts w:ascii="宋体" w:hAnsi="宋体" w:hint="eastAsia"/>
                <w:lang w:val="en-US"/>
              </w:rPr>
              <w:t>103.73</w:t>
            </w:r>
            <w:bookmarkEnd w:id="12"/>
            <w:r w:rsidRPr="00FF2243">
              <w:rPr>
                <w:rFonts w:ascii="宋体" w:hAnsi="宋体" w:hint="eastAsia"/>
                <w:lang w:val="en-US"/>
              </w:rPr>
              <w:t>°</w:t>
            </w:r>
          </w:p>
        </w:tc>
      </w:tr>
      <w:tr w:rsidR="00D40158" w:rsidRPr="00FF2243" w:rsidTr="004F2D86">
        <w:tc>
          <w:tcPr>
            <w:tcW w:w="2763" w:type="dxa"/>
            <w:shd w:val="clear" w:color="auto" w:fill="E6E6E6"/>
          </w:tcPr>
          <w:p w:rsidR="00D40158" w:rsidRPr="00FF2243" w:rsidRDefault="00D40158" w:rsidP="00FF2243">
            <w:pPr>
              <w:pStyle w:val="a0"/>
              <w:ind w:firstLineChars="0" w:firstLine="0"/>
              <w:rPr>
                <w:rFonts w:ascii="宋体" w:hAnsi="宋体"/>
                <w:lang w:val="en-US"/>
              </w:rPr>
            </w:pPr>
            <w:r w:rsidRPr="00FF2243">
              <w:rPr>
                <w:rFonts w:ascii="宋体" w:hAnsi="宋体" w:hint="eastAsia"/>
                <w:lang w:val="en-US"/>
              </w:rPr>
              <w:t>建筑层数</w:t>
            </w:r>
          </w:p>
        </w:tc>
        <w:tc>
          <w:tcPr>
            <w:tcW w:w="6069" w:type="dxa"/>
            <w:gridSpan w:val="2"/>
          </w:tcPr>
          <w:p w:rsidR="00D40158" w:rsidRPr="00FF2243" w:rsidRDefault="00D40158" w:rsidP="004F2D86">
            <w:pPr>
              <w:pStyle w:val="a0"/>
              <w:ind w:firstLineChars="0" w:firstLine="0"/>
              <w:rPr>
                <w:rFonts w:ascii="宋体" w:hAnsi="宋体"/>
                <w:lang w:val="en-US"/>
              </w:rPr>
            </w:pPr>
            <w:r w:rsidRPr="00FF2243">
              <w:rPr>
                <w:rFonts w:ascii="宋体" w:hAnsi="宋体" w:hint="eastAsia"/>
                <w:lang w:val="en-US"/>
              </w:rPr>
              <w:t>地上</w:t>
            </w:r>
            <w:bookmarkStart w:id="13" w:name="地上建筑层数"/>
            <w:r w:rsidRPr="00FF2243">
              <w:rPr>
                <w:rFonts w:ascii="宋体" w:hAnsi="宋体" w:hint="eastAsia"/>
                <w:lang w:val="en-US"/>
              </w:rPr>
              <w:t>1</w:t>
            </w:r>
            <w:bookmarkEnd w:id="13"/>
            <w:r w:rsidR="004F2D86">
              <w:rPr>
                <w:rFonts w:ascii="宋体" w:hAnsi="宋体"/>
                <w:lang w:val="en-US"/>
              </w:rPr>
              <w:t>2</w:t>
            </w:r>
            <w:r w:rsidRPr="00FF2243">
              <w:rPr>
                <w:rFonts w:ascii="宋体" w:hAnsi="宋体" w:hint="eastAsia"/>
                <w:lang w:val="en-US"/>
              </w:rPr>
              <w:t xml:space="preserve">  地下</w:t>
            </w:r>
            <w:bookmarkStart w:id="14" w:name="地下建筑层数"/>
            <w:r>
              <w:t>2</w:t>
            </w:r>
            <w:bookmarkEnd w:id="14"/>
          </w:p>
        </w:tc>
      </w:tr>
      <w:tr w:rsidR="00203A7D" w:rsidRPr="00FF2243" w:rsidTr="004F2D86">
        <w:tc>
          <w:tcPr>
            <w:tcW w:w="2763" w:type="dxa"/>
            <w:shd w:val="clear" w:color="auto" w:fill="E6E6E6"/>
          </w:tcPr>
          <w:p w:rsidR="00203A7D" w:rsidRPr="00FF2243" w:rsidRDefault="00203A7D" w:rsidP="000D5BDD">
            <w:pPr>
              <w:pStyle w:val="a0"/>
              <w:ind w:firstLineChars="0" w:firstLine="0"/>
              <w:rPr>
                <w:rFonts w:ascii="宋体" w:hAnsi="宋体"/>
                <w:lang w:val="en-US"/>
              </w:rPr>
            </w:pPr>
            <w:bookmarkStart w:id="15" w:name="_GoBack"/>
            <w:bookmarkEnd w:id="15"/>
            <w:r>
              <w:rPr>
                <w:rFonts w:hint="eastAsia"/>
              </w:rPr>
              <w:t>建筑体积</w:t>
            </w:r>
            <w:r w:rsidR="000D5BDD">
              <w:rPr>
                <w:rFonts w:ascii="宋体" w:hAnsi="宋体" w:hint="eastAsia"/>
                <w:lang w:val="en-US"/>
              </w:rPr>
              <w:t>(</w:t>
            </w:r>
            <w:r w:rsidR="000D5BDD" w:rsidRPr="000D5BDD">
              <w:rPr>
                <w:rFonts w:ascii="宋体" w:hAnsi="宋体" w:hint="eastAsia"/>
                <w:sz w:val="24"/>
                <w:lang w:val="en-US"/>
              </w:rPr>
              <w:t>m</w:t>
            </w:r>
            <w:r w:rsidR="000D5BDD" w:rsidRPr="000D5BDD">
              <w:rPr>
                <w:rFonts w:ascii="宋体" w:hAnsi="宋体" w:hint="eastAsia"/>
                <w:sz w:val="24"/>
                <w:vertAlign w:val="superscript"/>
                <w:lang w:val="en-US"/>
              </w:rPr>
              <w:t>3</w:t>
            </w:r>
            <w:r w:rsidR="000D5BDD">
              <w:rPr>
                <w:rFonts w:ascii="宋体" w:hAnsi="宋体" w:hint="eastAsia"/>
                <w:lang w:val="en-US"/>
              </w:rPr>
              <w:t>)</w:t>
            </w:r>
          </w:p>
        </w:tc>
        <w:tc>
          <w:tcPr>
            <w:tcW w:w="6069" w:type="dxa"/>
            <w:gridSpan w:val="2"/>
          </w:tcPr>
          <w:p w:rsidR="00203A7D" w:rsidRPr="00FF2243" w:rsidRDefault="00203A7D" w:rsidP="00FF2243">
            <w:pPr>
              <w:pStyle w:val="a0"/>
              <w:ind w:firstLineChars="0" w:firstLine="0"/>
              <w:rPr>
                <w:rFonts w:ascii="宋体" w:hAnsi="宋体"/>
                <w:lang w:val="en-US"/>
              </w:rPr>
            </w:pPr>
            <w:bookmarkStart w:id="16" w:name="建筑体积"/>
            <w:r>
              <w:t>58698.39</w:t>
            </w:r>
            <w:bookmarkEnd w:id="16"/>
          </w:p>
        </w:tc>
      </w:tr>
      <w:tr w:rsidR="00203A7D" w:rsidRPr="00FF2243" w:rsidTr="004F2D86">
        <w:tc>
          <w:tcPr>
            <w:tcW w:w="2763" w:type="dxa"/>
            <w:shd w:val="clear" w:color="auto" w:fill="E6E6E6"/>
          </w:tcPr>
          <w:p w:rsidR="00203A7D" w:rsidRPr="00FF2243" w:rsidRDefault="00203A7D" w:rsidP="000D5BDD">
            <w:pPr>
              <w:pStyle w:val="a0"/>
              <w:ind w:firstLineChars="0" w:firstLine="0"/>
              <w:rPr>
                <w:rFonts w:ascii="宋体" w:hAnsi="宋体"/>
                <w:lang w:val="en-US"/>
              </w:rPr>
            </w:pPr>
            <w:r>
              <w:rPr>
                <w:rFonts w:hint="eastAsia"/>
              </w:rPr>
              <w:t>建筑外表面积</w:t>
            </w:r>
            <w:r w:rsidR="000D5BDD">
              <w:rPr>
                <w:rFonts w:ascii="宋体" w:hAnsi="宋体" w:hint="eastAsia"/>
                <w:lang w:val="en-US"/>
              </w:rPr>
              <w:t>(</w:t>
            </w:r>
            <w:r w:rsidR="000D5BDD" w:rsidRPr="000D5BDD">
              <w:rPr>
                <w:rFonts w:ascii="宋体" w:hAnsi="宋体" w:hint="eastAsia"/>
                <w:sz w:val="24"/>
                <w:lang w:val="en-US"/>
              </w:rPr>
              <w:t>m</w:t>
            </w:r>
            <w:r w:rsidR="000D5BDD" w:rsidRPr="000D5BDD">
              <w:rPr>
                <w:rFonts w:ascii="宋体" w:hAnsi="宋体" w:hint="eastAsia"/>
                <w:sz w:val="24"/>
                <w:vertAlign w:val="superscript"/>
                <w:lang w:val="en-US"/>
              </w:rPr>
              <w:t>2</w:t>
            </w:r>
            <w:r w:rsidR="000D5BDD">
              <w:rPr>
                <w:rFonts w:ascii="宋体" w:hAnsi="宋体" w:hint="eastAsia"/>
                <w:lang w:val="en-US"/>
              </w:rPr>
              <w:t>)</w:t>
            </w:r>
          </w:p>
        </w:tc>
        <w:tc>
          <w:tcPr>
            <w:tcW w:w="6069" w:type="dxa"/>
            <w:gridSpan w:val="2"/>
          </w:tcPr>
          <w:p w:rsidR="00203A7D" w:rsidRPr="00FF2243" w:rsidRDefault="00203A7D" w:rsidP="00FF2243">
            <w:pPr>
              <w:pStyle w:val="a0"/>
              <w:ind w:firstLineChars="0" w:firstLine="0"/>
              <w:rPr>
                <w:rFonts w:ascii="宋体" w:hAnsi="宋体"/>
                <w:lang w:val="en-US"/>
              </w:rPr>
            </w:pPr>
            <w:bookmarkStart w:id="17" w:name="外表面积"/>
            <w:r>
              <w:t>10529.90</w:t>
            </w:r>
            <w:bookmarkEnd w:id="17"/>
          </w:p>
        </w:tc>
      </w:tr>
      <w:tr w:rsidR="00D40158" w:rsidRPr="00FF2243" w:rsidTr="004F2D86">
        <w:tc>
          <w:tcPr>
            <w:tcW w:w="2763" w:type="dxa"/>
            <w:shd w:val="clear" w:color="auto" w:fill="E6E6E6"/>
          </w:tcPr>
          <w:p w:rsidR="00D40158" w:rsidRPr="00FF2243" w:rsidRDefault="00D40158" w:rsidP="00FF2243">
            <w:pPr>
              <w:pStyle w:val="a0"/>
              <w:ind w:firstLineChars="0" w:firstLine="0"/>
              <w:rPr>
                <w:rFonts w:ascii="宋体" w:hAnsi="宋体"/>
                <w:lang w:val="en-US"/>
              </w:rPr>
            </w:pPr>
            <w:r w:rsidRPr="00FF2243">
              <w:rPr>
                <w:rFonts w:ascii="宋体" w:hAnsi="宋体" w:hint="eastAsia"/>
                <w:lang w:val="en-US"/>
              </w:rPr>
              <w:t>北向角度</w:t>
            </w:r>
          </w:p>
        </w:tc>
        <w:tc>
          <w:tcPr>
            <w:tcW w:w="6069" w:type="dxa"/>
            <w:gridSpan w:val="2"/>
          </w:tcPr>
          <w:p w:rsidR="00D40158" w:rsidRPr="00FF2243" w:rsidRDefault="00D40158" w:rsidP="00FF2243">
            <w:pPr>
              <w:pStyle w:val="a0"/>
              <w:ind w:firstLineChars="0" w:firstLine="0"/>
              <w:rPr>
                <w:rFonts w:ascii="宋体" w:hAnsi="宋体"/>
                <w:lang w:val="en-US"/>
              </w:rPr>
            </w:pPr>
            <w:bookmarkStart w:id="18" w:name="北向角度"/>
            <w:r>
              <w:t>79</w:t>
            </w:r>
            <w:bookmarkEnd w:id="18"/>
          </w:p>
        </w:tc>
      </w:tr>
      <w:tr w:rsidR="00D40158" w:rsidRPr="00FF2243" w:rsidTr="004F2D86">
        <w:tc>
          <w:tcPr>
            <w:tcW w:w="2763" w:type="dxa"/>
            <w:shd w:val="clear" w:color="auto" w:fill="E6E6E6"/>
          </w:tcPr>
          <w:p w:rsidR="00D40158" w:rsidRPr="00FF2243" w:rsidRDefault="00D40158" w:rsidP="00FF2243">
            <w:pPr>
              <w:pStyle w:val="a0"/>
              <w:ind w:firstLineChars="0" w:firstLine="0"/>
              <w:rPr>
                <w:rFonts w:ascii="宋体" w:hAnsi="宋体"/>
                <w:lang w:val="en-US"/>
              </w:rPr>
            </w:pPr>
            <w:r w:rsidRPr="00FF2243">
              <w:rPr>
                <w:rFonts w:ascii="宋体" w:hAnsi="宋体" w:hint="eastAsia"/>
                <w:lang w:val="en-US"/>
              </w:rPr>
              <w:t>结构类型</w:t>
            </w:r>
          </w:p>
        </w:tc>
        <w:tc>
          <w:tcPr>
            <w:tcW w:w="6069" w:type="dxa"/>
            <w:gridSpan w:val="2"/>
          </w:tcPr>
          <w:p w:rsidR="00D40158" w:rsidRPr="00FF2243" w:rsidRDefault="00D40158" w:rsidP="00FF2243">
            <w:pPr>
              <w:pStyle w:val="a0"/>
              <w:ind w:firstLineChars="0" w:firstLine="0"/>
              <w:rPr>
                <w:rFonts w:ascii="宋体" w:hAnsi="宋体"/>
                <w:lang w:val="en-US"/>
              </w:rPr>
            </w:pPr>
            <w:bookmarkStart w:id="19" w:name="结构类型"/>
            <w:bookmarkEnd w:id="19"/>
          </w:p>
        </w:tc>
      </w:tr>
      <w:tr w:rsidR="00D40158" w:rsidRPr="00FF2243" w:rsidTr="004F2D86">
        <w:tc>
          <w:tcPr>
            <w:tcW w:w="2763" w:type="dxa"/>
            <w:shd w:val="clear" w:color="auto" w:fill="E6E6E6"/>
          </w:tcPr>
          <w:p w:rsidR="00D40158" w:rsidRPr="00FF2243" w:rsidRDefault="00037A4C" w:rsidP="00FF2243">
            <w:pPr>
              <w:pStyle w:val="a0"/>
              <w:ind w:firstLineChars="0" w:firstLine="0"/>
              <w:rPr>
                <w:rFonts w:ascii="宋体" w:hAnsi="宋体"/>
                <w:lang w:val="en-US"/>
              </w:rPr>
            </w:pPr>
            <w:r>
              <w:rPr>
                <w:rFonts w:hint="eastAsia"/>
              </w:rPr>
              <w:t>外墙太阳辐射吸收系数</w:t>
            </w:r>
          </w:p>
        </w:tc>
        <w:tc>
          <w:tcPr>
            <w:tcW w:w="6069" w:type="dxa"/>
            <w:gridSpan w:val="2"/>
          </w:tcPr>
          <w:p w:rsidR="00D40158" w:rsidRPr="00FF2243" w:rsidRDefault="00037A4C" w:rsidP="00FF2243">
            <w:pPr>
              <w:pStyle w:val="a0"/>
              <w:ind w:firstLineChars="0" w:firstLine="0"/>
              <w:rPr>
                <w:rFonts w:ascii="宋体" w:hAnsi="宋体"/>
                <w:lang w:val="en-US"/>
              </w:rPr>
            </w:pPr>
            <w:bookmarkStart w:id="20" w:name="外墙ρ"/>
            <w:r>
              <w:rPr>
                <w:rFonts w:hint="eastAsia"/>
              </w:rPr>
              <w:t>0.75</w:t>
            </w:r>
            <w:bookmarkEnd w:id="20"/>
          </w:p>
        </w:tc>
      </w:tr>
      <w:tr w:rsidR="00D40158" w:rsidRPr="00FF2243" w:rsidTr="004F2D86">
        <w:tc>
          <w:tcPr>
            <w:tcW w:w="2763" w:type="dxa"/>
            <w:shd w:val="clear" w:color="auto" w:fill="E6E6E6"/>
          </w:tcPr>
          <w:p w:rsidR="00D40158" w:rsidRPr="00FF2243" w:rsidRDefault="00037A4C" w:rsidP="00FF2243">
            <w:pPr>
              <w:pStyle w:val="a0"/>
              <w:ind w:firstLineChars="0" w:firstLine="0"/>
              <w:rPr>
                <w:rFonts w:ascii="宋体" w:hAnsi="宋体"/>
                <w:lang w:val="en-US"/>
              </w:rPr>
            </w:pPr>
            <w:r>
              <w:rPr>
                <w:rFonts w:hint="eastAsia"/>
              </w:rPr>
              <w:t>屋顶太阳辐射吸收系数</w:t>
            </w:r>
          </w:p>
        </w:tc>
        <w:tc>
          <w:tcPr>
            <w:tcW w:w="6069" w:type="dxa"/>
            <w:gridSpan w:val="2"/>
          </w:tcPr>
          <w:p w:rsidR="00D40158" w:rsidRPr="00FF2243" w:rsidRDefault="00037A4C" w:rsidP="00FF2243">
            <w:pPr>
              <w:pStyle w:val="a0"/>
              <w:ind w:firstLineChars="0" w:firstLine="0"/>
              <w:rPr>
                <w:rFonts w:ascii="宋体" w:hAnsi="宋体"/>
                <w:lang w:val="en-US"/>
              </w:rPr>
            </w:pPr>
            <w:bookmarkStart w:id="21" w:name="屋顶ρ"/>
            <w:r>
              <w:rPr>
                <w:rFonts w:hint="eastAsia"/>
              </w:rPr>
              <w:t>0.75</w:t>
            </w:r>
            <w:bookmarkEnd w:id="21"/>
          </w:p>
        </w:tc>
      </w:tr>
    </w:tbl>
    <w:p w:rsidR="00534262" w:rsidRDefault="00534262" w:rsidP="00534262">
      <w:pPr>
        <w:pStyle w:val="a0"/>
        <w:ind w:firstLineChars="0" w:firstLine="0"/>
        <w:rPr>
          <w:lang w:val="en-US"/>
        </w:rPr>
      </w:pPr>
      <w:bookmarkStart w:id="22" w:name="TitleFormat"/>
    </w:p>
    <w:p w:rsidR="00534262" w:rsidRPr="00534262" w:rsidRDefault="00534262" w:rsidP="00534262">
      <w:pPr>
        <w:pStyle w:val="a0"/>
        <w:ind w:firstLineChars="0" w:firstLine="0"/>
        <w:rPr>
          <w:lang w:val="en-US"/>
        </w:rPr>
      </w:pPr>
    </w:p>
    <w:p w:rsidR="00D40158" w:rsidRDefault="00766F09" w:rsidP="00D40158">
      <w:pPr>
        <w:pStyle w:val="1"/>
      </w:pPr>
      <w:bookmarkStart w:id="23" w:name="_Toc8724053"/>
      <w:r>
        <w:rPr>
          <w:rFonts w:hint="eastAsia"/>
        </w:rPr>
        <w:t>计算</w:t>
      </w:r>
      <w:r w:rsidR="00D40158">
        <w:rPr>
          <w:rFonts w:hint="eastAsia"/>
        </w:rPr>
        <w:t>依据</w:t>
      </w:r>
      <w:bookmarkEnd w:id="23"/>
    </w:p>
    <w:p w:rsidR="00D40158" w:rsidRDefault="00D40158" w:rsidP="00D62A9A">
      <w:pPr>
        <w:widowControl w:val="0"/>
        <w:jc w:val="both"/>
        <w:rPr>
          <w:kern w:val="2"/>
          <w:szCs w:val="24"/>
          <w:lang w:val="en-US"/>
        </w:rPr>
      </w:pPr>
      <w:bookmarkStart w:id="24" w:name="计算依据"/>
      <w:bookmarkEnd w:id="22"/>
      <w:bookmarkEnd w:id="24"/>
      <w:r>
        <w:rPr>
          <w:kern w:val="2"/>
          <w:szCs w:val="24"/>
          <w:lang w:val="en-US"/>
        </w:rPr>
        <w:t xml:space="preserve">1. </w:t>
      </w:r>
      <w:r>
        <w:rPr>
          <w:kern w:val="2"/>
          <w:szCs w:val="24"/>
          <w:lang w:val="en-US"/>
        </w:rPr>
        <w:t>《绿色建筑评价标准》</w:t>
      </w:r>
      <w:r>
        <w:rPr>
          <w:kern w:val="2"/>
          <w:szCs w:val="24"/>
          <w:lang w:val="en-US"/>
        </w:rPr>
        <w:t>(GB/T50378-2014)</w:t>
      </w:r>
    </w:p>
    <w:p w:rsidR="00825B24" w:rsidRDefault="004C5CF1">
      <w:pPr>
        <w:widowControl w:val="0"/>
        <w:jc w:val="both"/>
        <w:rPr>
          <w:kern w:val="2"/>
          <w:szCs w:val="24"/>
          <w:lang w:val="en-US"/>
        </w:rPr>
      </w:pPr>
      <w:r>
        <w:rPr>
          <w:kern w:val="2"/>
          <w:szCs w:val="24"/>
          <w:lang w:val="en-US"/>
        </w:rPr>
        <w:t xml:space="preserve">2. </w:t>
      </w:r>
      <w:r>
        <w:rPr>
          <w:kern w:val="2"/>
          <w:szCs w:val="24"/>
          <w:lang w:val="en-US"/>
        </w:rPr>
        <w:t>《绿色建筑评价技术细则》</w:t>
      </w:r>
      <w:r>
        <w:rPr>
          <w:kern w:val="2"/>
          <w:szCs w:val="24"/>
          <w:lang w:val="en-US"/>
        </w:rPr>
        <w:t>(2015)</w:t>
      </w:r>
    </w:p>
    <w:p w:rsidR="00825B24" w:rsidRDefault="004C5CF1">
      <w:pPr>
        <w:widowControl w:val="0"/>
        <w:jc w:val="both"/>
        <w:rPr>
          <w:kern w:val="2"/>
          <w:szCs w:val="24"/>
          <w:lang w:val="en-US"/>
        </w:rPr>
      </w:pPr>
      <w:r>
        <w:rPr>
          <w:kern w:val="2"/>
          <w:szCs w:val="24"/>
          <w:lang w:val="en-US"/>
        </w:rPr>
        <w:t xml:space="preserve">3. </w:t>
      </w:r>
      <w:r>
        <w:rPr>
          <w:kern w:val="2"/>
          <w:szCs w:val="24"/>
          <w:lang w:val="en-US"/>
        </w:rPr>
        <w:t>《公共建筑节能设计标准》</w:t>
      </w:r>
      <w:r>
        <w:rPr>
          <w:kern w:val="2"/>
          <w:szCs w:val="24"/>
          <w:lang w:val="en-US"/>
        </w:rPr>
        <w:t>(GB50189-2015)</w:t>
      </w:r>
    </w:p>
    <w:p w:rsidR="00825B24" w:rsidRDefault="004C5CF1">
      <w:pPr>
        <w:widowControl w:val="0"/>
        <w:jc w:val="both"/>
        <w:rPr>
          <w:kern w:val="2"/>
          <w:szCs w:val="24"/>
          <w:lang w:val="en-US"/>
        </w:rPr>
      </w:pPr>
      <w:r>
        <w:rPr>
          <w:kern w:val="2"/>
          <w:szCs w:val="24"/>
          <w:lang w:val="en-US"/>
        </w:rPr>
        <w:t xml:space="preserve">4. </w:t>
      </w:r>
      <w:r>
        <w:rPr>
          <w:kern w:val="2"/>
          <w:szCs w:val="24"/>
          <w:lang w:val="en-US"/>
        </w:rPr>
        <w:t>《民用建筑热工设计规范》</w:t>
      </w:r>
      <w:r>
        <w:rPr>
          <w:kern w:val="2"/>
          <w:szCs w:val="24"/>
          <w:lang w:val="en-US"/>
        </w:rPr>
        <w:t>(GB50176)</w:t>
      </w:r>
    </w:p>
    <w:p w:rsidR="00825B24" w:rsidRDefault="00825B24">
      <w:pPr>
        <w:widowControl w:val="0"/>
        <w:jc w:val="both"/>
        <w:rPr>
          <w:kern w:val="2"/>
          <w:szCs w:val="24"/>
          <w:lang w:val="en-US"/>
        </w:rPr>
      </w:pPr>
    </w:p>
    <w:p w:rsidR="00AE1923" w:rsidRDefault="00AE1923" w:rsidP="00AE1923">
      <w:pPr>
        <w:pStyle w:val="1"/>
        <w:tabs>
          <w:tab w:val="left" w:pos="432"/>
        </w:tabs>
      </w:pPr>
      <w:bookmarkStart w:id="25" w:name="_Toc13616"/>
      <w:bookmarkStart w:id="26" w:name="_Toc8724054"/>
      <w:r>
        <w:rPr>
          <w:rFonts w:hint="eastAsia"/>
        </w:rPr>
        <w:t>计算要求</w:t>
      </w:r>
      <w:bookmarkEnd w:id="25"/>
      <w:bookmarkEnd w:id="26"/>
    </w:p>
    <w:p w:rsidR="00AE1923" w:rsidRDefault="00AE1923" w:rsidP="00AE1923">
      <w:pPr>
        <w:pStyle w:val="2"/>
        <w:tabs>
          <w:tab w:val="clear" w:pos="578"/>
        </w:tabs>
        <w:rPr>
          <w:kern w:val="2"/>
          <w:sz w:val="21"/>
        </w:rPr>
      </w:pPr>
      <w:bookmarkStart w:id="27" w:name="_Toc22090"/>
      <w:bookmarkStart w:id="28" w:name="_Toc8724055"/>
      <w:r>
        <w:rPr>
          <w:rFonts w:hint="eastAsia"/>
          <w:kern w:val="2"/>
          <w:sz w:val="21"/>
        </w:rPr>
        <w:t>计算目标</w:t>
      </w:r>
      <w:bookmarkEnd w:id="27"/>
      <w:bookmarkEnd w:id="28"/>
    </w:p>
    <w:p w:rsidR="00AE1923" w:rsidRDefault="00AE1923" w:rsidP="00AE1923">
      <w:pPr>
        <w:ind w:firstLineChars="200" w:firstLine="420"/>
        <w:rPr>
          <w:kern w:val="2"/>
          <w:szCs w:val="24"/>
          <w:lang w:val="en-US"/>
        </w:rPr>
      </w:pPr>
      <w:r>
        <w:rPr>
          <w:rFonts w:hint="eastAsia"/>
          <w:szCs w:val="21"/>
          <w:lang w:val="en-US"/>
        </w:rPr>
        <w:t>依据《绿色建筑评价标准》</w:t>
      </w:r>
      <w:r>
        <w:rPr>
          <w:rFonts w:hint="eastAsia"/>
          <w:szCs w:val="21"/>
          <w:lang w:val="en-US"/>
        </w:rPr>
        <w:t>(GB/T50378-2014)</w:t>
      </w:r>
      <w:r>
        <w:rPr>
          <w:rFonts w:hint="eastAsia"/>
          <w:szCs w:val="21"/>
          <w:lang w:val="en-US"/>
        </w:rPr>
        <w:t>第</w:t>
      </w:r>
      <w:smartTag w:uri="urn:schemas-microsoft-com:office:smarttags" w:element="chsdate">
        <w:smartTagPr>
          <w:attr w:name="Year" w:val="1899"/>
          <w:attr w:name="Month" w:val="12"/>
          <w:attr w:name="Day" w:val="30"/>
          <w:attr w:name="IsLunarDate" w:val="False"/>
          <w:attr w:name="IsROCDate" w:val="False"/>
        </w:smartTagPr>
        <w:r>
          <w:rPr>
            <w:rFonts w:hint="eastAsia"/>
            <w:szCs w:val="21"/>
            <w:lang w:val="en-US"/>
          </w:rPr>
          <w:t>5.2.3</w:t>
        </w:r>
      </w:smartTag>
      <w:r>
        <w:rPr>
          <w:rFonts w:hint="eastAsia"/>
          <w:szCs w:val="21"/>
          <w:lang w:val="en-US"/>
        </w:rPr>
        <w:t>以及</w:t>
      </w:r>
      <w:r>
        <w:rPr>
          <w:rFonts w:hint="eastAsia"/>
          <w:szCs w:val="21"/>
          <w:lang w:val="en-US"/>
        </w:rPr>
        <w:t>11.2.1</w:t>
      </w:r>
      <w:r>
        <w:rPr>
          <w:rFonts w:hint="eastAsia"/>
          <w:szCs w:val="21"/>
          <w:lang w:val="en-US"/>
        </w:rPr>
        <w:t>相关内容，对于建筑围护结构节能率进行计算。</w:t>
      </w:r>
      <w:r>
        <w:rPr>
          <w:rFonts w:hint="eastAsia"/>
          <w:kern w:val="2"/>
          <w:szCs w:val="24"/>
          <w:lang w:val="en-US"/>
        </w:rPr>
        <w:t xml:space="preserve"> </w:t>
      </w:r>
    </w:p>
    <w:p w:rsidR="00AE1923" w:rsidRDefault="00AE1923" w:rsidP="00AE1923">
      <w:pPr>
        <w:pStyle w:val="2"/>
        <w:tabs>
          <w:tab w:val="clear" w:pos="578"/>
        </w:tabs>
        <w:rPr>
          <w:kern w:val="2"/>
          <w:sz w:val="21"/>
        </w:rPr>
      </w:pPr>
      <w:bookmarkStart w:id="29" w:name="_Toc5419"/>
      <w:bookmarkStart w:id="30" w:name="_Toc8724056"/>
      <w:r>
        <w:rPr>
          <w:rFonts w:hint="eastAsia"/>
          <w:kern w:val="2"/>
          <w:sz w:val="21"/>
        </w:rPr>
        <w:t>计算方法</w:t>
      </w:r>
      <w:bookmarkEnd w:id="29"/>
      <w:bookmarkEnd w:id="30"/>
    </w:p>
    <w:p w:rsidR="005E56B4" w:rsidRPr="00B55BEC" w:rsidRDefault="005E56B4" w:rsidP="005E56B4">
      <w:pPr>
        <w:pStyle w:val="a0"/>
        <w:ind w:firstLine="420"/>
        <w:rPr>
          <w:lang w:val="en-US"/>
        </w:rPr>
      </w:pPr>
      <w:r w:rsidRPr="00B55BEC">
        <w:rPr>
          <w:rFonts w:hint="eastAsia"/>
          <w:lang w:val="en-US"/>
        </w:rPr>
        <w:t>建立比对建筑和设计建筑，两者建筑外形、内部功能分区、气象参数、室内供暖空调设计温度湿度均保持一致。比对建筑取国家或行业建筑节能设计标准规定的建筑围护结构的热工性能参数，设计建筑取实际设计的建筑围护结构的热工性能参数</w:t>
      </w:r>
      <w:r w:rsidR="00005553">
        <w:rPr>
          <w:rFonts w:hint="eastAsia"/>
          <w:lang w:val="en-US"/>
        </w:rPr>
        <w:t>，各自进行全年的逐时动态能耗模拟。</w:t>
      </w:r>
    </w:p>
    <w:p w:rsidR="005E56B4" w:rsidRDefault="005E56B4" w:rsidP="005E56B4">
      <w:pPr>
        <w:pStyle w:val="a0"/>
        <w:ind w:firstLine="420"/>
        <w:rPr>
          <w:lang w:val="en-US"/>
        </w:rPr>
      </w:pPr>
      <w:r w:rsidRPr="00B55BEC">
        <w:rPr>
          <w:rFonts w:hint="eastAsia"/>
          <w:lang w:val="en-US"/>
        </w:rPr>
        <w:t>即：围护结构节能率</w:t>
      </w:r>
      <w:r w:rsidRPr="00B55BEC">
        <w:rPr>
          <w:rFonts w:hint="eastAsia"/>
          <w:lang w:val="en-US"/>
        </w:rPr>
        <w:t xml:space="preserve"> </w:t>
      </w:r>
      <w:r w:rsidRPr="00B55BEC">
        <w:rPr>
          <w:rFonts w:hint="eastAsia"/>
          <w:lang w:val="en-US"/>
        </w:rPr>
        <w:t>＝</w:t>
      </w:r>
      <w:r w:rsidRPr="00B55BEC">
        <w:rPr>
          <w:rFonts w:hint="eastAsia"/>
          <w:lang w:val="en-US"/>
        </w:rPr>
        <w:t xml:space="preserve"> </w:t>
      </w:r>
      <w:r w:rsidRPr="00B55BEC">
        <w:rPr>
          <w:rFonts w:hint="eastAsia"/>
          <w:lang w:val="en-US"/>
        </w:rPr>
        <w:t>（比对建筑全年围护结构耗冷耗热量</w:t>
      </w:r>
      <w:r w:rsidRPr="00B55BEC">
        <w:rPr>
          <w:rFonts w:hint="eastAsia"/>
          <w:lang w:val="en-US"/>
        </w:rPr>
        <w:t xml:space="preserve"> </w:t>
      </w:r>
      <w:r w:rsidRPr="00B55BEC">
        <w:rPr>
          <w:rFonts w:hint="eastAsia"/>
          <w:lang w:val="en-US"/>
        </w:rPr>
        <w:t>－</w:t>
      </w:r>
      <w:r w:rsidRPr="00B55BEC">
        <w:rPr>
          <w:rFonts w:hint="eastAsia"/>
          <w:lang w:val="en-US"/>
        </w:rPr>
        <w:t xml:space="preserve"> </w:t>
      </w:r>
      <w:r w:rsidRPr="00B55BEC">
        <w:rPr>
          <w:rFonts w:hint="eastAsia"/>
          <w:lang w:val="en-US"/>
        </w:rPr>
        <w:t>设计建筑全年围护结构耗冷耗热量）</w:t>
      </w:r>
      <w:r w:rsidRPr="00B55BEC">
        <w:rPr>
          <w:rFonts w:hint="eastAsia"/>
          <w:lang w:val="en-US"/>
        </w:rPr>
        <w:t>/</w:t>
      </w:r>
      <w:r w:rsidRPr="00B55BEC">
        <w:rPr>
          <w:rFonts w:hint="eastAsia"/>
          <w:lang w:val="en-US"/>
        </w:rPr>
        <w:t>比对建筑全年围护结构耗冷耗热量×</w:t>
      </w:r>
      <w:r w:rsidRPr="00B55BEC">
        <w:rPr>
          <w:rFonts w:hint="eastAsia"/>
          <w:lang w:val="en-US"/>
        </w:rPr>
        <w:t xml:space="preserve"> 100%</w:t>
      </w:r>
      <w:bookmarkStart w:id="31" w:name="_Toc444763006"/>
    </w:p>
    <w:p w:rsidR="00AE1923" w:rsidRPr="005E56B4" w:rsidRDefault="00AE1923" w:rsidP="00D62A9A">
      <w:pPr>
        <w:pStyle w:val="1"/>
        <w:widowControl w:val="0"/>
        <w:jc w:val="both"/>
        <w:rPr>
          <w:kern w:val="2"/>
          <w:szCs w:val="24"/>
        </w:rPr>
      </w:pPr>
      <w:bookmarkStart w:id="32" w:name="_Toc8724057"/>
      <w:bookmarkEnd w:id="31"/>
      <w:r>
        <w:rPr>
          <w:kern w:val="2"/>
          <w:szCs w:val="24"/>
        </w:rPr>
        <w:lastRenderedPageBreak/>
        <w:t>围护结构</w:t>
      </w:r>
      <w:bookmarkEnd w:id="32"/>
    </w:p>
    <w:p w:rsidR="00825B24" w:rsidRDefault="004C5CF1">
      <w:pPr>
        <w:pStyle w:val="2"/>
        <w:widowControl w:val="0"/>
        <w:rPr>
          <w:kern w:val="2"/>
        </w:rPr>
      </w:pPr>
      <w:bookmarkStart w:id="33" w:name="_Toc8724058"/>
      <w:r>
        <w:rPr>
          <w:kern w:val="2"/>
        </w:rPr>
        <w:t>工程材料</w:t>
      </w:r>
      <w:bookmarkEnd w:id="33"/>
    </w:p>
    <w:tbl>
      <w:tblPr>
        <w:tblW w:w="932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2198"/>
        <w:gridCol w:w="509"/>
        <w:gridCol w:w="1018"/>
        <w:gridCol w:w="1030"/>
        <w:gridCol w:w="848"/>
        <w:gridCol w:w="1018"/>
        <w:gridCol w:w="1189"/>
        <w:gridCol w:w="1517"/>
      </w:tblGrid>
      <w:tr w:rsidR="00825B24">
        <w:tc>
          <w:tcPr>
            <w:tcW w:w="2196" w:type="dxa"/>
            <w:vMerge w:val="restart"/>
            <w:shd w:val="clear" w:color="auto" w:fill="E6E6E6"/>
            <w:vAlign w:val="center"/>
          </w:tcPr>
          <w:p w:rsidR="00825B24" w:rsidRDefault="004C5CF1">
            <w:pPr>
              <w:jc w:val="center"/>
            </w:pPr>
            <w:r>
              <w:t>材料名称</w:t>
            </w:r>
          </w:p>
        </w:tc>
        <w:tc>
          <w:tcPr>
            <w:tcW w:w="509" w:type="dxa"/>
            <w:vMerge w:val="restart"/>
            <w:shd w:val="clear" w:color="auto" w:fill="E6E6E6"/>
            <w:vAlign w:val="center"/>
          </w:tcPr>
          <w:p w:rsidR="00825B24" w:rsidRDefault="004C5CF1">
            <w:pPr>
              <w:jc w:val="center"/>
            </w:pPr>
            <w:r>
              <w:t>编</w:t>
            </w:r>
            <w:r>
              <w:br/>
            </w:r>
            <w:r>
              <w:t>号</w:t>
            </w:r>
          </w:p>
        </w:tc>
        <w:tc>
          <w:tcPr>
            <w:tcW w:w="1018" w:type="dxa"/>
            <w:shd w:val="clear" w:color="auto" w:fill="E6E6E6"/>
            <w:vAlign w:val="center"/>
          </w:tcPr>
          <w:p w:rsidR="00825B24" w:rsidRDefault="004C5CF1">
            <w:pPr>
              <w:jc w:val="center"/>
            </w:pPr>
            <w:r>
              <w:t>导热系数</w:t>
            </w:r>
            <w:r>
              <w:t>λ</w:t>
            </w:r>
          </w:p>
        </w:tc>
        <w:tc>
          <w:tcPr>
            <w:tcW w:w="1030" w:type="dxa"/>
            <w:shd w:val="clear" w:color="auto" w:fill="E6E6E6"/>
            <w:vAlign w:val="center"/>
          </w:tcPr>
          <w:p w:rsidR="00825B24" w:rsidRDefault="004C5CF1">
            <w:pPr>
              <w:jc w:val="center"/>
            </w:pPr>
            <w:r>
              <w:t>蓄热系数</w:t>
            </w:r>
            <w:r>
              <w:t>S</w:t>
            </w:r>
          </w:p>
        </w:tc>
        <w:tc>
          <w:tcPr>
            <w:tcW w:w="848" w:type="dxa"/>
            <w:shd w:val="clear" w:color="auto" w:fill="E6E6E6"/>
            <w:vAlign w:val="center"/>
          </w:tcPr>
          <w:p w:rsidR="00825B24" w:rsidRDefault="004C5CF1">
            <w:pPr>
              <w:jc w:val="center"/>
            </w:pPr>
            <w:r>
              <w:t>密度</w:t>
            </w:r>
            <w:r>
              <w:t>ρ</w:t>
            </w:r>
          </w:p>
        </w:tc>
        <w:tc>
          <w:tcPr>
            <w:tcW w:w="1018" w:type="dxa"/>
            <w:shd w:val="clear" w:color="auto" w:fill="E6E6E6"/>
            <w:vAlign w:val="center"/>
          </w:tcPr>
          <w:p w:rsidR="00825B24" w:rsidRDefault="004C5CF1">
            <w:pPr>
              <w:jc w:val="center"/>
            </w:pPr>
            <w:r>
              <w:t>比热容</w:t>
            </w:r>
            <w:r>
              <w:t>Cp</w:t>
            </w:r>
          </w:p>
        </w:tc>
        <w:tc>
          <w:tcPr>
            <w:tcW w:w="1188" w:type="dxa"/>
            <w:shd w:val="clear" w:color="auto" w:fill="E6E6E6"/>
            <w:vAlign w:val="center"/>
          </w:tcPr>
          <w:p w:rsidR="00825B24" w:rsidRDefault="004C5CF1">
            <w:pPr>
              <w:jc w:val="center"/>
            </w:pPr>
            <w:r>
              <w:t>蒸汽渗透系数</w:t>
            </w:r>
            <w:r>
              <w:t>u</w:t>
            </w:r>
          </w:p>
        </w:tc>
        <w:tc>
          <w:tcPr>
            <w:tcW w:w="1516" w:type="dxa"/>
            <w:vMerge w:val="restart"/>
            <w:shd w:val="clear" w:color="auto" w:fill="E6E6E6"/>
            <w:vAlign w:val="center"/>
          </w:tcPr>
          <w:p w:rsidR="00825B24" w:rsidRDefault="004C5CF1">
            <w:pPr>
              <w:jc w:val="center"/>
            </w:pPr>
            <w:r>
              <w:t>备注</w:t>
            </w:r>
          </w:p>
        </w:tc>
      </w:tr>
      <w:tr w:rsidR="00825B24">
        <w:tc>
          <w:tcPr>
            <w:tcW w:w="2196" w:type="dxa"/>
            <w:vMerge/>
            <w:shd w:val="clear" w:color="auto" w:fill="E6E6E6"/>
            <w:vAlign w:val="center"/>
          </w:tcPr>
          <w:p w:rsidR="00825B24" w:rsidRDefault="00825B24">
            <w:pPr>
              <w:jc w:val="center"/>
            </w:pPr>
          </w:p>
        </w:tc>
        <w:tc>
          <w:tcPr>
            <w:tcW w:w="509" w:type="dxa"/>
            <w:vMerge/>
            <w:shd w:val="clear" w:color="auto" w:fill="E6E6E6"/>
            <w:vAlign w:val="center"/>
          </w:tcPr>
          <w:p w:rsidR="00825B24" w:rsidRDefault="00825B24">
            <w:pPr>
              <w:jc w:val="center"/>
            </w:pPr>
          </w:p>
        </w:tc>
        <w:tc>
          <w:tcPr>
            <w:tcW w:w="1018" w:type="dxa"/>
            <w:shd w:val="clear" w:color="auto" w:fill="E6E6E6"/>
            <w:vAlign w:val="center"/>
          </w:tcPr>
          <w:p w:rsidR="00825B24" w:rsidRDefault="004C5CF1">
            <w:pPr>
              <w:jc w:val="center"/>
            </w:pPr>
            <w:r>
              <w:t>W/(m.K)</w:t>
            </w:r>
          </w:p>
        </w:tc>
        <w:tc>
          <w:tcPr>
            <w:tcW w:w="1030" w:type="dxa"/>
            <w:shd w:val="clear" w:color="auto" w:fill="E6E6E6"/>
            <w:vAlign w:val="center"/>
          </w:tcPr>
          <w:p w:rsidR="00825B24" w:rsidRDefault="004C5CF1">
            <w:pPr>
              <w:jc w:val="center"/>
            </w:pPr>
            <w:r>
              <w:t>W/(</w:t>
            </w:r>
            <w:r>
              <w:t>㎡</w:t>
            </w:r>
            <w:r>
              <w:t>.K)</w:t>
            </w:r>
          </w:p>
        </w:tc>
        <w:tc>
          <w:tcPr>
            <w:tcW w:w="848" w:type="dxa"/>
            <w:shd w:val="clear" w:color="auto" w:fill="E6E6E6"/>
            <w:vAlign w:val="center"/>
          </w:tcPr>
          <w:p w:rsidR="00825B24" w:rsidRDefault="004C5CF1">
            <w:pPr>
              <w:jc w:val="center"/>
            </w:pPr>
            <w:r>
              <w:t>kg/m</w:t>
            </w:r>
            <w:r>
              <w:rPr>
                <w:vertAlign w:val="superscript"/>
              </w:rPr>
              <w:t>3</w:t>
            </w:r>
          </w:p>
        </w:tc>
        <w:tc>
          <w:tcPr>
            <w:tcW w:w="1018" w:type="dxa"/>
            <w:shd w:val="clear" w:color="auto" w:fill="E6E6E6"/>
            <w:vAlign w:val="center"/>
          </w:tcPr>
          <w:p w:rsidR="00825B24" w:rsidRDefault="004C5CF1">
            <w:pPr>
              <w:jc w:val="center"/>
            </w:pPr>
            <w:r>
              <w:t>J/(kg.K)</w:t>
            </w:r>
          </w:p>
        </w:tc>
        <w:tc>
          <w:tcPr>
            <w:tcW w:w="1188" w:type="dxa"/>
            <w:shd w:val="clear" w:color="auto" w:fill="E6E6E6"/>
            <w:vAlign w:val="center"/>
          </w:tcPr>
          <w:p w:rsidR="00825B24" w:rsidRDefault="004C5CF1">
            <w:pPr>
              <w:jc w:val="center"/>
            </w:pPr>
            <w:r>
              <w:t>g/(m.h.kPa)</w:t>
            </w:r>
          </w:p>
        </w:tc>
        <w:tc>
          <w:tcPr>
            <w:tcW w:w="1516" w:type="dxa"/>
            <w:vMerge/>
            <w:shd w:val="clear" w:color="auto" w:fill="E6E6E6"/>
            <w:vAlign w:val="center"/>
          </w:tcPr>
          <w:p w:rsidR="00825B24" w:rsidRDefault="00825B24">
            <w:pPr>
              <w:jc w:val="center"/>
            </w:pPr>
          </w:p>
        </w:tc>
      </w:tr>
      <w:tr w:rsidR="00825B24">
        <w:tc>
          <w:tcPr>
            <w:tcW w:w="2196" w:type="dxa"/>
            <w:shd w:val="clear" w:color="auto" w:fill="E6E6E6"/>
            <w:vAlign w:val="center"/>
          </w:tcPr>
          <w:p w:rsidR="00825B24" w:rsidRDefault="004C5CF1">
            <w:r>
              <w:t>水泥砂浆</w:t>
            </w:r>
          </w:p>
        </w:tc>
        <w:tc>
          <w:tcPr>
            <w:tcW w:w="509" w:type="dxa"/>
            <w:vAlign w:val="center"/>
          </w:tcPr>
          <w:p w:rsidR="00825B24" w:rsidRDefault="004C5CF1">
            <w:r>
              <w:t>1</w:t>
            </w:r>
          </w:p>
        </w:tc>
        <w:tc>
          <w:tcPr>
            <w:tcW w:w="1018" w:type="dxa"/>
            <w:vAlign w:val="center"/>
          </w:tcPr>
          <w:p w:rsidR="00825B24" w:rsidRDefault="004C5CF1">
            <w:r>
              <w:t>0.930</w:t>
            </w:r>
          </w:p>
        </w:tc>
        <w:tc>
          <w:tcPr>
            <w:tcW w:w="1030" w:type="dxa"/>
            <w:vAlign w:val="center"/>
          </w:tcPr>
          <w:p w:rsidR="00825B24" w:rsidRDefault="004C5CF1">
            <w:r>
              <w:t>11.370</w:t>
            </w:r>
          </w:p>
        </w:tc>
        <w:tc>
          <w:tcPr>
            <w:tcW w:w="848" w:type="dxa"/>
            <w:vAlign w:val="center"/>
          </w:tcPr>
          <w:p w:rsidR="00825B24" w:rsidRDefault="004C5CF1">
            <w:r>
              <w:t>1800.0</w:t>
            </w:r>
          </w:p>
        </w:tc>
        <w:tc>
          <w:tcPr>
            <w:tcW w:w="1018" w:type="dxa"/>
            <w:vAlign w:val="center"/>
          </w:tcPr>
          <w:p w:rsidR="00825B24" w:rsidRDefault="004C5CF1">
            <w:r>
              <w:t>1050.0</w:t>
            </w:r>
          </w:p>
        </w:tc>
        <w:tc>
          <w:tcPr>
            <w:tcW w:w="1188" w:type="dxa"/>
            <w:vAlign w:val="center"/>
          </w:tcPr>
          <w:p w:rsidR="00825B24" w:rsidRDefault="004C5CF1">
            <w:r>
              <w:t>0.0210</w:t>
            </w:r>
          </w:p>
        </w:tc>
        <w:tc>
          <w:tcPr>
            <w:tcW w:w="1516" w:type="dxa"/>
            <w:vAlign w:val="center"/>
          </w:tcPr>
          <w:p w:rsidR="00825B24" w:rsidRDefault="004C5CF1">
            <w:r>
              <w:rPr>
                <w:sz w:val="18"/>
                <w:szCs w:val="18"/>
              </w:rPr>
              <w:t>来源：《民用建筑热工设计规范》</w:t>
            </w:r>
            <w:r>
              <w:rPr>
                <w:sz w:val="18"/>
                <w:szCs w:val="18"/>
              </w:rPr>
              <w:t>GB50176-2016</w:t>
            </w:r>
          </w:p>
        </w:tc>
      </w:tr>
      <w:tr w:rsidR="00825B24">
        <w:tc>
          <w:tcPr>
            <w:tcW w:w="2196" w:type="dxa"/>
            <w:shd w:val="clear" w:color="auto" w:fill="E6E6E6"/>
            <w:vAlign w:val="center"/>
          </w:tcPr>
          <w:p w:rsidR="00825B24" w:rsidRDefault="004C5CF1">
            <w:r>
              <w:t>泡沫玻璃砖</w:t>
            </w:r>
          </w:p>
        </w:tc>
        <w:tc>
          <w:tcPr>
            <w:tcW w:w="509" w:type="dxa"/>
            <w:vAlign w:val="center"/>
          </w:tcPr>
          <w:p w:rsidR="00825B24" w:rsidRDefault="004C5CF1">
            <w:r>
              <w:t>38</w:t>
            </w:r>
          </w:p>
        </w:tc>
        <w:tc>
          <w:tcPr>
            <w:tcW w:w="1018" w:type="dxa"/>
            <w:vAlign w:val="center"/>
          </w:tcPr>
          <w:p w:rsidR="00825B24" w:rsidRDefault="004C5CF1">
            <w:r>
              <w:t>0.058</w:t>
            </w:r>
          </w:p>
        </w:tc>
        <w:tc>
          <w:tcPr>
            <w:tcW w:w="1030" w:type="dxa"/>
            <w:vAlign w:val="center"/>
          </w:tcPr>
          <w:p w:rsidR="00825B24" w:rsidRDefault="004C5CF1">
            <w:r>
              <w:t>0.704</w:t>
            </w:r>
          </w:p>
        </w:tc>
        <w:tc>
          <w:tcPr>
            <w:tcW w:w="848" w:type="dxa"/>
            <w:vAlign w:val="center"/>
          </w:tcPr>
          <w:p w:rsidR="00825B24" w:rsidRDefault="004C5CF1">
            <w:r>
              <w:t>140.0</w:t>
            </w:r>
          </w:p>
        </w:tc>
        <w:tc>
          <w:tcPr>
            <w:tcW w:w="1018" w:type="dxa"/>
            <w:vAlign w:val="center"/>
          </w:tcPr>
          <w:p w:rsidR="00825B24" w:rsidRDefault="004C5CF1">
            <w:r>
              <w:t>840.0</w:t>
            </w:r>
          </w:p>
        </w:tc>
        <w:tc>
          <w:tcPr>
            <w:tcW w:w="1188" w:type="dxa"/>
            <w:vAlign w:val="center"/>
          </w:tcPr>
          <w:p w:rsidR="00825B24" w:rsidRDefault="004C5CF1">
            <w:r>
              <w:t>0.0225</w:t>
            </w:r>
          </w:p>
        </w:tc>
        <w:tc>
          <w:tcPr>
            <w:tcW w:w="1516" w:type="dxa"/>
            <w:vAlign w:val="center"/>
          </w:tcPr>
          <w:p w:rsidR="00825B24" w:rsidRDefault="00825B24">
            <w:pPr>
              <w:rPr>
                <w:sz w:val="18"/>
                <w:szCs w:val="18"/>
              </w:rPr>
            </w:pPr>
          </w:p>
        </w:tc>
      </w:tr>
      <w:tr w:rsidR="00825B24">
        <w:tc>
          <w:tcPr>
            <w:tcW w:w="2196" w:type="dxa"/>
            <w:shd w:val="clear" w:color="auto" w:fill="E6E6E6"/>
            <w:vAlign w:val="center"/>
          </w:tcPr>
          <w:p w:rsidR="00825B24" w:rsidRDefault="004C5CF1">
            <w:r>
              <w:t>石灰砂浆</w:t>
            </w:r>
          </w:p>
        </w:tc>
        <w:tc>
          <w:tcPr>
            <w:tcW w:w="509" w:type="dxa"/>
            <w:vAlign w:val="center"/>
          </w:tcPr>
          <w:p w:rsidR="00825B24" w:rsidRDefault="004C5CF1">
            <w:r>
              <w:t>18</w:t>
            </w:r>
          </w:p>
        </w:tc>
        <w:tc>
          <w:tcPr>
            <w:tcW w:w="1018" w:type="dxa"/>
            <w:vAlign w:val="center"/>
          </w:tcPr>
          <w:p w:rsidR="00825B24" w:rsidRDefault="004C5CF1">
            <w:r>
              <w:t>0.810</w:t>
            </w:r>
          </w:p>
        </w:tc>
        <w:tc>
          <w:tcPr>
            <w:tcW w:w="1030" w:type="dxa"/>
            <w:vAlign w:val="center"/>
          </w:tcPr>
          <w:p w:rsidR="00825B24" w:rsidRDefault="004C5CF1">
            <w:r>
              <w:t>10.070</w:t>
            </w:r>
          </w:p>
        </w:tc>
        <w:tc>
          <w:tcPr>
            <w:tcW w:w="848" w:type="dxa"/>
            <w:vAlign w:val="center"/>
          </w:tcPr>
          <w:p w:rsidR="00825B24" w:rsidRDefault="004C5CF1">
            <w:r>
              <w:t>1600.0</w:t>
            </w:r>
          </w:p>
        </w:tc>
        <w:tc>
          <w:tcPr>
            <w:tcW w:w="1018" w:type="dxa"/>
            <w:vAlign w:val="center"/>
          </w:tcPr>
          <w:p w:rsidR="00825B24" w:rsidRDefault="004C5CF1">
            <w:r>
              <w:t>1050.0</w:t>
            </w:r>
          </w:p>
        </w:tc>
        <w:tc>
          <w:tcPr>
            <w:tcW w:w="1188" w:type="dxa"/>
            <w:vAlign w:val="center"/>
          </w:tcPr>
          <w:p w:rsidR="00825B24" w:rsidRDefault="004C5CF1">
            <w:r>
              <w:t>0.0443</w:t>
            </w:r>
          </w:p>
        </w:tc>
        <w:tc>
          <w:tcPr>
            <w:tcW w:w="1516" w:type="dxa"/>
            <w:vAlign w:val="center"/>
          </w:tcPr>
          <w:p w:rsidR="00825B24" w:rsidRDefault="004C5CF1">
            <w:r>
              <w:rPr>
                <w:sz w:val="18"/>
                <w:szCs w:val="18"/>
              </w:rPr>
              <w:t>来源：《民用建筑热工设计规范》</w:t>
            </w:r>
            <w:r>
              <w:rPr>
                <w:sz w:val="18"/>
                <w:szCs w:val="18"/>
              </w:rPr>
              <w:t>GB50176-2016</w:t>
            </w:r>
          </w:p>
        </w:tc>
      </w:tr>
      <w:tr w:rsidR="00825B24">
        <w:tc>
          <w:tcPr>
            <w:tcW w:w="2196" w:type="dxa"/>
            <w:shd w:val="clear" w:color="auto" w:fill="E6E6E6"/>
            <w:vAlign w:val="center"/>
          </w:tcPr>
          <w:p w:rsidR="00825B24" w:rsidRDefault="004C5CF1">
            <w:r>
              <w:t>钢筋混凝土</w:t>
            </w:r>
          </w:p>
        </w:tc>
        <w:tc>
          <w:tcPr>
            <w:tcW w:w="509" w:type="dxa"/>
            <w:vAlign w:val="center"/>
          </w:tcPr>
          <w:p w:rsidR="00825B24" w:rsidRDefault="004C5CF1">
            <w:r>
              <w:t>4</w:t>
            </w:r>
          </w:p>
        </w:tc>
        <w:tc>
          <w:tcPr>
            <w:tcW w:w="1018" w:type="dxa"/>
            <w:vAlign w:val="center"/>
          </w:tcPr>
          <w:p w:rsidR="00825B24" w:rsidRDefault="004C5CF1">
            <w:r>
              <w:t>1.740</w:t>
            </w:r>
          </w:p>
        </w:tc>
        <w:tc>
          <w:tcPr>
            <w:tcW w:w="1030" w:type="dxa"/>
            <w:vAlign w:val="center"/>
          </w:tcPr>
          <w:p w:rsidR="00825B24" w:rsidRDefault="004C5CF1">
            <w:r>
              <w:t>17.200</w:t>
            </w:r>
          </w:p>
        </w:tc>
        <w:tc>
          <w:tcPr>
            <w:tcW w:w="848" w:type="dxa"/>
            <w:vAlign w:val="center"/>
          </w:tcPr>
          <w:p w:rsidR="00825B24" w:rsidRDefault="004C5CF1">
            <w:r>
              <w:t>2500.0</w:t>
            </w:r>
          </w:p>
        </w:tc>
        <w:tc>
          <w:tcPr>
            <w:tcW w:w="1018" w:type="dxa"/>
            <w:vAlign w:val="center"/>
          </w:tcPr>
          <w:p w:rsidR="00825B24" w:rsidRDefault="004C5CF1">
            <w:r>
              <w:t>920.0</w:t>
            </w:r>
          </w:p>
        </w:tc>
        <w:tc>
          <w:tcPr>
            <w:tcW w:w="1188" w:type="dxa"/>
            <w:vAlign w:val="center"/>
          </w:tcPr>
          <w:p w:rsidR="00825B24" w:rsidRDefault="004C5CF1">
            <w:r>
              <w:t>0.0158</w:t>
            </w:r>
          </w:p>
        </w:tc>
        <w:tc>
          <w:tcPr>
            <w:tcW w:w="1516" w:type="dxa"/>
            <w:vAlign w:val="center"/>
          </w:tcPr>
          <w:p w:rsidR="00825B24" w:rsidRDefault="004C5CF1">
            <w:r>
              <w:rPr>
                <w:sz w:val="18"/>
                <w:szCs w:val="18"/>
              </w:rPr>
              <w:t>来源：《民用建筑热工设计规范》</w:t>
            </w:r>
            <w:r>
              <w:rPr>
                <w:sz w:val="18"/>
                <w:szCs w:val="18"/>
              </w:rPr>
              <w:t>GB50176-2016</w:t>
            </w:r>
          </w:p>
        </w:tc>
      </w:tr>
      <w:tr w:rsidR="00825B24">
        <w:tc>
          <w:tcPr>
            <w:tcW w:w="2196" w:type="dxa"/>
            <w:shd w:val="clear" w:color="auto" w:fill="E6E6E6"/>
            <w:vAlign w:val="center"/>
          </w:tcPr>
          <w:p w:rsidR="00825B24" w:rsidRDefault="004C5CF1">
            <w:r>
              <w:t>碎石、卵石混凝土</w:t>
            </w:r>
            <w:r>
              <w:t>(ρ=2300)</w:t>
            </w:r>
          </w:p>
        </w:tc>
        <w:tc>
          <w:tcPr>
            <w:tcW w:w="509" w:type="dxa"/>
            <w:vAlign w:val="center"/>
          </w:tcPr>
          <w:p w:rsidR="00825B24" w:rsidRDefault="004C5CF1">
            <w:r>
              <w:t>10</w:t>
            </w:r>
          </w:p>
        </w:tc>
        <w:tc>
          <w:tcPr>
            <w:tcW w:w="1018" w:type="dxa"/>
            <w:vAlign w:val="center"/>
          </w:tcPr>
          <w:p w:rsidR="00825B24" w:rsidRDefault="004C5CF1">
            <w:r>
              <w:t>1.510</w:t>
            </w:r>
          </w:p>
        </w:tc>
        <w:tc>
          <w:tcPr>
            <w:tcW w:w="1030" w:type="dxa"/>
            <w:vAlign w:val="center"/>
          </w:tcPr>
          <w:p w:rsidR="00825B24" w:rsidRDefault="004C5CF1">
            <w:r>
              <w:t>15.360</w:t>
            </w:r>
          </w:p>
        </w:tc>
        <w:tc>
          <w:tcPr>
            <w:tcW w:w="848" w:type="dxa"/>
            <w:vAlign w:val="center"/>
          </w:tcPr>
          <w:p w:rsidR="00825B24" w:rsidRDefault="004C5CF1">
            <w:r>
              <w:t>2300.0</w:t>
            </w:r>
          </w:p>
        </w:tc>
        <w:tc>
          <w:tcPr>
            <w:tcW w:w="1018" w:type="dxa"/>
            <w:vAlign w:val="center"/>
          </w:tcPr>
          <w:p w:rsidR="00825B24" w:rsidRDefault="004C5CF1">
            <w:r>
              <w:t>920.0</w:t>
            </w:r>
          </w:p>
        </w:tc>
        <w:tc>
          <w:tcPr>
            <w:tcW w:w="1188" w:type="dxa"/>
            <w:vAlign w:val="center"/>
          </w:tcPr>
          <w:p w:rsidR="00825B24" w:rsidRDefault="004C5CF1">
            <w:r>
              <w:t>0.0173</w:t>
            </w:r>
          </w:p>
        </w:tc>
        <w:tc>
          <w:tcPr>
            <w:tcW w:w="1516" w:type="dxa"/>
            <w:vAlign w:val="center"/>
          </w:tcPr>
          <w:p w:rsidR="00825B24" w:rsidRDefault="004C5CF1">
            <w:r>
              <w:rPr>
                <w:sz w:val="18"/>
                <w:szCs w:val="18"/>
              </w:rPr>
              <w:t>来源：《民用建筑热工设计规范》</w:t>
            </w:r>
            <w:r>
              <w:rPr>
                <w:sz w:val="18"/>
                <w:szCs w:val="18"/>
              </w:rPr>
              <w:t>GB50176-2016</w:t>
            </w:r>
          </w:p>
        </w:tc>
      </w:tr>
      <w:tr w:rsidR="00825B24">
        <w:tc>
          <w:tcPr>
            <w:tcW w:w="2196" w:type="dxa"/>
            <w:shd w:val="clear" w:color="auto" w:fill="E6E6E6"/>
            <w:vAlign w:val="center"/>
          </w:tcPr>
          <w:p w:rsidR="00825B24" w:rsidRDefault="004C5CF1">
            <w:r>
              <w:t>混凝土多孔砖</w:t>
            </w:r>
            <w:r>
              <w:t>(190</w:t>
            </w:r>
            <w:r>
              <w:t>六孔砖）</w:t>
            </w:r>
          </w:p>
        </w:tc>
        <w:tc>
          <w:tcPr>
            <w:tcW w:w="509" w:type="dxa"/>
            <w:vAlign w:val="center"/>
          </w:tcPr>
          <w:p w:rsidR="00825B24" w:rsidRDefault="004C5CF1">
            <w:r>
              <w:t>27</w:t>
            </w:r>
          </w:p>
        </w:tc>
        <w:tc>
          <w:tcPr>
            <w:tcW w:w="1018" w:type="dxa"/>
            <w:vAlign w:val="center"/>
          </w:tcPr>
          <w:p w:rsidR="00825B24" w:rsidRDefault="004C5CF1">
            <w:r>
              <w:t>0.750</w:t>
            </w:r>
          </w:p>
        </w:tc>
        <w:tc>
          <w:tcPr>
            <w:tcW w:w="1030" w:type="dxa"/>
            <w:vAlign w:val="center"/>
          </w:tcPr>
          <w:p w:rsidR="00825B24" w:rsidRDefault="004C5CF1">
            <w:r>
              <w:t>7.490</w:t>
            </w:r>
          </w:p>
        </w:tc>
        <w:tc>
          <w:tcPr>
            <w:tcW w:w="848" w:type="dxa"/>
            <w:vAlign w:val="center"/>
          </w:tcPr>
          <w:p w:rsidR="00825B24" w:rsidRDefault="004C5CF1">
            <w:r>
              <w:t>1450.0</w:t>
            </w:r>
          </w:p>
        </w:tc>
        <w:tc>
          <w:tcPr>
            <w:tcW w:w="1018" w:type="dxa"/>
            <w:vAlign w:val="center"/>
          </w:tcPr>
          <w:p w:rsidR="00825B24" w:rsidRDefault="004C5CF1">
            <w:r>
              <w:t>709.4</w:t>
            </w:r>
          </w:p>
        </w:tc>
        <w:tc>
          <w:tcPr>
            <w:tcW w:w="1188" w:type="dxa"/>
            <w:vAlign w:val="center"/>
          </w:tcPr>
          <w:p w:rsidR="00825B24" w:rsidRDefault="004C5CF1">
            <w:r>
              <w:t>0.0000</w:t>
            </w:r>
          </w:p>
        </w:tc>
        <w:tc>
          <w:tcPr>
            <w:tcW w:w="1516" w:type="dxa"/>
            <w:vAlign w:val="center"/>
          </w:tcPr>
          <w:p w:rsidR="00825B24" w:rsidRDefault="00825B24">
            <w:pPr>
              <w:rPr>
                <w:sz w:val="18"/>
                <w:szCs w:val="18"/>
              </w:rPr>
            </w:pPr>
          </w:p>
        </w:tc>
      </w:tr>
      <w:tr w:rsidR="00825B24">
        <w:tc>
          <w:tcPr>
            <w:tcW w:w="2196" w:type="dxa"/>
            <w:shd w:val="clear" w:color="auto" w:fill="E6E6E6"/>
            <w:vAlign w:val="center"/>
          </w:tcPr>
          <w:p w:rsidR="00825B24" w:rsidRDefault="004C5CF1">
            <w:r>
              <w:t>粉煤灰</w:t>
            </w:r>
            <w:r>
              <w:t xml:space="preserve">                                                                                                                                                                                                                </w:t>
            </w:r>
          </w:p>
        </w:tc>
        <w:tc>
          <w:tcPr>
            <w:tcW w:w="509" w:type="dxa"/>
            <w:vAlign w:val="center"/>
          </w:tcPr>
          <w:p w:rsidR="00825B24" w:rsidRDefault="004C5CF1">
            <w:r>
              <w:t>29</w:t>
            </w:r>
          </w:p>
        </w:tc>
        <w:tc>
          <w:tcPr>
            <w:tcW w:w="1018" w:type="dxa"/>
            <w:vAlign w:val="center"/>
          </w:tcPr>
          <w:p w:rsidR="00825B24" w:rsidRDefault="004C5CF1">
            <w:r>
              <w:t>0.230</w:t>
            </w:r>
          </w:p>
        </w:tc>
        <w:tc>
          <w:tcPr>
            <w:tcW w:w="1030" w:type="dxa"/>
            <w:vAlign w:val="center"/>
          </w:tcPr>
          <w:p w:rsidR="00825B24" w:rsidRDefault="004C5CF1">
            <w:r>
              <w:t>3.930</w:t>
            </w:r>
          </w:p>
        </w:tc>
        <w:tc>
          <w:tcPr>
            <w:tcW w:w="848" w:type="dxa"/>
            <w:vAlign w:val="center"/>
          </w:tcPr>
          <w:p w:rsidR="00825B24" w:rsidRDefault="004C5CF1">
            <w:r>
              <w:t>1000.0</w:t>
            </w:r>
          </w:p>
        </w:tc>
        <w:tc>
          <w:tcPr>
            <w:tcW w:w="1018" w:type="dxa"/>
            <w:vAlign w:val="center"/>
          </w:tcPr>
          <w:p w:rsidR="00825B24" w:rsidRDefault="004C5CF1">
            <w:r>
              <w:t>923.4</w:t>
            </w:r>
          </w:p>
        </w:tc>
        <w:tc>
          <w:tcPr>
            <w:tcW w:w="1188" w:type="dxa"/>
            <w:vAlign w:val="center"/>
          </w:tcPr>
          <w:p w:rsidR="00825B24" w:rsidRDefault="004C5CF1">
            <w:r>
              <w:t>0.0000</w:t>
            </w:r>
          </w:p>
        </w:tc>
        <w:tc>
          <w:tcPr>
            <w:tcW w:w="1516" w:type="dxa"/>
            <w:vAlign w:val="center"/>
          </w:tcPr>
          <w:p w:rsidR="00825B24" w:rsidRDefault="00825B24">
            <w:pPr>
              <w:rPr>
                <w:sz w:val="18"/>
                <w:szCs w:val="18"/>
              </w:rPr>
            </w:pPr>
          </w:p>
        </w:tc>
      </w:tr>
      <w:tr w:rsidR="00825B24">
        <w:tc>
          <w:tcPr>
            <w:tcW w:w="2196" w:type="dxa"/>
            <w:shd w:val="clear" w:color="auto" w:fill="E6E6E6"/>
            <w:vAlign w:val="center"/>
          </w:tcPr>
          <w:p w:rsidR="00825B24" w:rsidRDefault="004C5CF1">
            <w:r>
              <w:t>泡沫玻璃砖</w:t>
            </w:r>
          </w:p>
        </w:tc>
        <w:tc>
          <w:tcPr>
            <w:tcW w:w="509" w:type="dxa"/>
            <w:vAlign w:val="center"/>
          </w:tcPr>
          <w:p w:rsidR="00825B24" w:rsidRDefault="004C5CF1">
            <w:r>
              <w:t>34</w:t>
            </w:r>
          </w:p>
        </w:tc>
        <w:tc>
          <w:tcPr>
            <w:tcW w:w="1018" w:type="dxa"/>
            <w:vAlign w:val="center"/>
          </w:tcPr>
          <w:p w:rsidR="00825B24" w:rsidRDefault="004C5CF1">
            <w:r>
              <w:t>0.054</w:t>
            </w:r>
          </w:p>
        </w:tc>
        <w:tc>
          <w:tcPr>
            <w:tcW w:w="1030" w:type="dxa"/>
            <w:vAlign w:val="center"/>
          </w:tcPr>
          <w:p w:rsidR="00825B24" w:rsidRDefault="004C5CF1">
            <w:r>
              <w:t>0.680</w:t>
            </w:r>
          </w:p>
        </w:tc>
        <w:tc>
          <w:tcPr>
            <w:tcW w:w="848" w:type="dxa"/>
            <w:vAlign w:val="center"/>
          </w:tcPr>
          <w:p w:rsidR="00825B24" w:rsidRDefault="004C5CF1">
            <w:r>
              <w:t>140.0</w:t>
            </w:r>
          </w:p>
        </w:tc>
        <w:tc>
          <w:tcPr>
            <w:tcW w:w="1018" w:type="dxa"/>
            <w:vAlign w:val="center"/>
          </w:tcPr>
          <w:p w:rsidR="00825B24" w:rsidRDefault="004C5CF1">
            <w:r>
              <w:t>841.1</w:t>
            </w:r>
          </w:p>
        </w:tc>
        <w:tc>
          <w:tcPr>
            <w:tcW w:w="1188" w:type="dxa"/>
            <w:vAlign w:val="center"/>
          </w:tcPr>
          <w:p w:rsidR="00825B24" w:rsidRDefault="004C5CF1">
            <w:r>
              <w:t>0.0225</w:t>
            </w:r>
          </w:p>
        </w:tc>
        <w:tc>
          <w:tcPr>
            <w:tcW w:w="1516" w:type="dxa"/>
            <w:vAlign w:val="center"/>
          </w:tcPr>
          <w:p w:rsidR="00825B24" w:rsidRDefault="00825B24">
            <w:pPr>
              <w:rPr>
                <w:sz w:val="18"/>
                <w:szCs w:val="18"/>
              </w:rPr>
            </w:pPr>
          </w:p>
        </w:tc>
      </w:tr>
      <w:tr w:rsidR="00825B24">
        <w:tc>
          <w:tcPr>
            <w:tcW w:w="2196" w:type="dxa"/>
            <w:shd w:val="clear" w:color="auto" w:fill="E6E6E6"/>
            <w:vAlign w:val="center"/>
          </w:tcPr>
          <w:p w:rsidR="00825B24" w:rsidRDefault="004C5CF1">
            <w:r>
              <w:t>加气混凝土</w:t>
            </w:r>
            <w:r>
              <w:t>(ρ=500)</w:t>
            </w:r>
          </w:p>
        </w:tc>
        <w:tc>
          <w:tcPr>
            <w:tcW w:w="509" w:type="dxa"/>
            <w:vAlign w:val="center"/>
          </w:tcPr>
          <w:p w:rsidR="00825B24" w:rsidRDefault="004C5CF1">
            <w:r>
              <w:t>35</w:t>
            </w:r>
          </w:p>
        </w:tc>
        <w:tc>
          <w:tcPr>
            <w:tcW w:w="1018" w:type="dxa"/>
            <w:vAlign w:val="center"/>
          </w:tcPr>
          <w:p w:rsidR="00825B24" w:rsidRDefault="004C5CF1">
            <w:r>
              <w:t>0.160</w:t>
            </w:r>
          </w:p>
        </w:tc>
        <w:tc>
          <w:tcPr>
            <w:tcW w:w="1030" w:type="dxa"/>
            <w:vAlign w:val="center"/>
          </w:tcPr>
          <w:p w:rsidR="00825B24" w:rsidRDefault="004C5CF1">
            <w:r>
              <w:t>2.810</w:t>
            </w:r>
          </w:p>
        </w:tc>
        <w:tc>
          <w:tcPr>
            <w:tcW w:w="848" w:type="dxa"/>
            <w:vAlign w:val="center"/>
          </w:tcPr>
          <w:p w:rsidR="00825B24" w:rsidRDefault="004C5CF1">
            <w:r>
              <w:t>500.0</w:t>
            </w:r>
          </w:p>
        </w:tc>
        <w:tc>
          <w:tcPr>
            <w:tcW w:w="1018" w:type="dxa"/>
            <w:vAlign w:val="center"/>
          </w:tcPr>
          <w:p w:rsidR="00825B24" w:rsidRDefault="004C5CF1">
            <w:r>
              <w:t>1357.2</w:t>
            </w:r>
          </w:p>
        </w:tc>
        <w:tc>
          <w:tcPr>
            <w:tcW w:w="1188" w:type="dxa"/>
            <w:vAlign w:val="center"/>
          </w:tcPr>
          <w:p w:rsidR="00825B24" w:rsidRDefault="004C5CF1">
            <w:r>
              <w:t>0.0111</w:t>
            </w:r>
          </w:p>
        </w:tc>
        <w:tc>
          <w:tcPr>
            <w:tcW w:w="1516" w:type="dxa"/>
            <w:vAlign w:val="center"/>
          </w:tcPr>
          <w:p w:rsidR="00825B24" w:rsidRDefault="00825B24">
            <w:pPr>
              <w:rPr>
                <w:sz w:val="18"/>
                <w:szCs w:val="18"/>
              </w:rPr>
            </w:pPr>
          </w:p>
        </w:tc>
      </w:tr>
      <w:tr w:rsidR="00825B24">
        <w:tc>
          <w:tcPr>
            <w:tcW w:w="2196" w:type="dxa"/>
            <w:shd w:val="clear" w:color="auto" w:fill="E6E6E6"/>
            <w:vAlign w:val="center"/>
          </w:tcPr>
          <w:p w:rsidR="00825B24" w:rsidRDefault="004C5CF1">
            <w:r>
              <w:t>泡沫玻璃砖</w:t>
            </w:r>
          </w:p>
        </w:tc>
        <w:tc>
          <w:tcPr>
            <w:tcW w:w="509" w:type="dxa"/>
            <w:vAlign w:val="center"/>
          </w:tcPr>
          <w:p w:rsidR="00825B24" w:rsidRDefault="004C5CF1">
            <w:r>
              <w:t>36</w:t>
            </w:r>
          </w:p>
        </w:tc>
        <w:tc>
          <w:tcPr>
            <w:tcW w:w="1018" w:type="dxa"/>
            <w:vAlign w:val="center"/>
          </w:tcPr>
          <w:p w:rsidR="00825B24" w:rsidRDefault="004C5CF1">
            <w:r>
              <w:t>0.058</w:t>
            </w:r>
          </w:p>
        </w:tc>
        <w:tc>
          <w:tcPr>
            <w:tcW w:w="1030" w:type="dxa"/>
            <w:vAlign w:val="center"/>
          </w:tcPr>
          <w:p w:rsidR="00825B24" w:rsidRDefault="004C5CF1">
            <w:r>
              <w:t>0.704</w:t>
            </w:r>
          </w:p>
        </w:tc>
        <w:tc>
          <w:tcPr>
            <w:tcW w:w="848" w:type="dxa"/>
            <w:vAlign w:val="center"/>
          </w:tcPr>
          <w:p w:rsidR="00825B24" w:rsidRDefault="004C5CF1">
            <w:r>
              <w:t>140.0</w:t>
            </w:r>
          </w:p>
        </w:tc>
        <w:tc>
          <w:tcPr>
            <w:tcW w:w="1018" w:type="dxa"/>
            <w:vAlign w:val="center"/>
          </w:tcPr>
          <w:p w:rsidR="00825B24" w:rsidRDefault="004C5CF1">
            <w:r>
              <w:t>840.0</w:t>
            </w:r>
          </w:p>
        </w:tc>
        <w:tc>
          <w:tcPr>
            <w:tcW w:w="1188" w:type="dxa"/>
            <w:vAlign w:val="center"/>
          </w:tcPr>
          <w:p w:rsidR="00825B24" w:rsidRDefault="004C5CF1">
            <w:r>
              <w:t>0.0225</w:t>
            </w:r>
          </w:p>
        </w:tc>
        <w:tc>
          <w:tcPr>
            <w:tcW w:w="1516" w:type="dxa"/>
            <w:vAlign w:val="center"/>
          </w:tcPr>
          <w:p w:rsidR="00825B24" w:rsidRDefault="00825B24">
            <w:pPr>
              <w:rPr>
                <w:sz w:val="18"/>
                <w:szCs w:val="18"/>
              </w:rPr>
            </w:pPr>
          </w:p>
        </w:tc>
      </w:tr>
      <w:tr w:rsidR="00825B24">
        <w:tc>
          <w:tcPr>
            <w:tcW w:w="2196" w:type="dxa"/>
            <w:shd w:val="clear" w:color="auto" w:fill="E6E6E6"/>
            <w:vAlign w:val="center"/>
          </w:tcPr>
          <w:p w:rsidR="00825B24" w:rsidRDefault="004C5CF1">
            <w:r>
              <w:t>挤塑聚苯板</w:t>
            </w:r>
          </w:p>
        </w:tc>
        <w:tc>
          <w:tcPr>
            <w:tcW w:w="509" w:type="dxa"/>
            <w:vAlign w:val="center"/>
          </w:tcPr>
          <w:p w:rsidR="00825B24" w:rsidRDefault="004C5CF1">
            <w:r>
              <w:t>39</w:t>
            </w:r>
          </w:p>
        </w:tc>
        <w:tc>
          <w:tcPr>
            <w:tcW w:w="1018" w:type="dxa"/>
            <w:vAlign w:val="center"/>
          </w:tcPr>
          <w:p w:rsidR="00825B24" w:rsidRDefault="004C5CF1">
            <w:r>
              <w:t>0.030</w:t>
            </w:r>
          </w:p>
        </w:tc>
        <w:tc>
          <w:tcPr>
            <w:tcW w:w="1030" w:type="dxa"/>
            <w:vAlign w:val="center"/>
          </w:tcPr>
          <w:p w:rsidR="00825B24" w:rsidRDefault="004C5CF1">
            <w:r>
              <w:t>0.347</w:t>
            </w:r>
          </w:p>
        </w:tc>
        <w:tc>
          <w:tcPr>
            <w:tcW w:w="848" w:type="dxa"/>
            <w:vAlign w:val="center"/>
          </w:tcPr>
          <w:p w:rsidR="00825B24" w:rsidRDefault="004C5CF1">
            <w:r>
              <w:t>28.0</w:t>
            </w:r>
          </w:p>
        </w:tc>
        <w:tc>
          <w:tcPr>
            <w:tcW w:w="1018" w:type="dxa"/>
            <w:vAlign w:val="center"/>
          </w:tcPr>
          <w:p w:rsidR="00825B24" w:rsidRDefault="004C5CF1">
            <w:r>
              <w:t>1971.1</w:t>
            </w:r>
          </w:p>
        </w:tc>
        <w:tc>
          <w:tcPr>
            <w:tcW w:w="1188" w:type="dxa"/>
            <w:vAlign w:val="center"/>
          </w:tcPr>
          <w:p w:rsidR="00825B24" w:rsidRDefault="004C5CF1">
            <w:r>
              <w:t>0.0000</w:t>
            </w:r>
          </w:p>
        </w:tc>
        <w:tc>
          <w:tcPr>
            <w:tcW w:w="1516" w:type="dxa"/>
            <w:vAlign w:val="center"/>
          </w:tcPr>
          <w:p w:rsidR="00825B24" w:rsidRDefault="00825B24">
            <w:pPr>
              <w:rPr>
                <w:sz w:val="18"/>
                <w:szCs w:val="18"/>
              </w:rPr>
            </w:pPr>
          </w:p>
        </w:tc>
      </w:tr>
    </w:tbl>
    <w:p w:rsidR="00825B24" w:rsidRDefault="004C5CF1">
      <w:pPr>
        <w:pStyle w:val="2"/>
        <w:widowControl w:val="0"/>
        <w:rPr>
          <w:kern w:val="2"/>
        </w:rPr>
      </w:pPr>
      <w:bookmarkStart w:id="34" w:name="_Toc8724059"/>
      <w:r>
        <w:rPr>
          <w:kern w:val="2"/>
        </w:rPr>
        <w:t>围护结构作法简要说明</w:t>
      </w:r>
      <w:bookmarkEnd w:id="34"/>
    </w:p>
    <w:p w:rsidR="00825B24" w:rsidRDefault="004C5CF1">
      <w:pPr>
        <w:widowControl w:val="0"/>
        <w:jc w:val="both"/>
        <w:rPr>
          <w:kern w:val="2"/>
          <w:szCs w:val="24"/>
          <w:lang w:val="en-US"/>
        </w:rPr>
      </w:pPr>
      <w:r>
        <w:rPr>
          <w:b/>
          <w:color w:val="000000"/>
          <w:kern w:val="2"/>
          <w:sz w:val="27"/>
          <w:szCs w:val="27"/>
          <w:lang w:val="en-US"/>
        </w:rPr>
        <w:t xml:space="preserve">1. </w:t>
      </w:r>
      <w:r>
        <w:rPr>
          <w:b/>
          <w:color w:val="000000"/>
          <w:kern w:val="2"/>
          <w:sz w:val="27"/>
          <w:szCs w:val="27"/>
          <w:lang w:val="en-US"/>
        </w:rPr>
        <w:t>屋顶构造：</w:t>
      </w:r>
      <w:r>
        <w:rPr>
          <w:color w:val="0000FF"/>
          <w:kern w:val="2"/>
          <w:szCs w:val="21"/>
          <w:lang w:val="en-US"/>
        </w:rPr>
        <w:t>屋顶构造一</w:t>
      </w:r>
      <w:r>
        <w:rPr>
          <w:color w:val="000000"/>
          <w:kern w:val="2"/>
          <w:szCs w:val="24"/>
          <w:lang w:val="en-US"/>
        </w:rPr>
        <w:t>（由上到下）</w:t>
      </w:r>
    </w:p>
    <w:p w:rsidR="00825B24" w:rsidRDefault="004C5CF1">
      <w:pPr>
        <w:widowControl w:val="0"/>
        <w:jc w:val="both"/>
        <w:rPr>
          <w:kern w:val="2"/>
          <w:szCs w:val="24"/>
          <w:lang w:val="en-US"/>
        </w:rPr>
      </w:pPr>
      <w:r>
        <w:rPr>
          <w:kern w:val="2"/>
          <w:szCs w:val="24"/>
          <w:lang w:val="en-US"/>
        </w:rPr>
        <w:t xml:space="preserve">    </w:t>
      </w:r>
      <w:r>
        <w:rPr>
          <w:color w:val="000000"/>
          <w:kern w:val="2"/>
          <w:szCs w:val="24"/>
          <w:lang w:val="en-US"/>
        </w:rPr>
        <w:t>碎石、卵石混凝土</w:t>
      </w:r>
      <w:r>
        <w:rPr>
          <w:color w:val="000000"/>
          <w:kern w:val="2"/>
          <w:szCs w:val="24"/>
          <w:lang w:val="en-US"/>
        </w:rPr>
        <w:t>(ρ=2300) 40mm</w:t>
      </w:r>
      <w:r>
        <w:rPr>
          <w:color w:val="000000"/>
          <w:kern w:val="2"/>
          <w:szCs w:val="24"/>
          <w:lang w:val="en-US"/>
        </w:rPr>
        <w:t>＋水泥砂浆</w:t>
      </w:r>
      <w:r>
        <w:rPr>
          <w:color w:val="000000"/>
          <w:kern w:val="2"/>
          <w:szCs w:val="24"/>
          <w:lang w:val="en-US"/>
        </w:rPr>
        <w:t xml:space="preserve"> 20mm</w:t>
      </w:r>
      <w:r>
        <w:rPr>
          <w:color w:val="000000"/>
          <w:kern w:val="2"/>
          <w:szCs w:val="24"/>
          <w:lang w:val="en-US"/>
        </w:rPr>
        <w:t>＋粉煤灰</w:t>
      </w:r>
      <w:r>
        <w:rPr>
          <w:color w:val="000000"/>
          <w:kern w:val="2"/>
          <w:szCs w:val="24"/>
          <w:lang w:val="en-US"/>
        </w:rPr>
        <w:t xml:space="preserve">                                                                                                                                                                                                                 50mm</w:t>
      </w:r>
      <w:r>
        <w:rPr>
          <w:color w:val="000000"/>
          <w:kern w:val="2"/>
          <w:szCs w:val="24"/>
          <w:lang w:val="en-US"/>
        </w:rPr>
        <w:t>＋</w:t>
      </w:r>
      <w:r>
        <w:rPr>
          <w:color w:val="800080"/>
          <w:kern w:val="2"/>
          <w:szCs w:val="24"/>
          <w:lang w:val="en-US"/>
        </w:rPr>
        <w:t>钢筋混凝土</w:t>
      </w:r>
      <w:r>
        <w:rPr>
          <w:color w:val="800080"/>
          <w:kern w:val="2"/>
          <w:szCs w:val="24"/>
          <w:lang w:val="en-US"/>
        </w:rPr>
        <w:t xml:space="preserve"> 120mm</w:t>
      </w:r>
      <w:r>
        <w:rPr>
          <w:color w:val="000000"/>
          <w:kern w:val="2"/>
          <w:szCs w:val="24"/>
          <w:lang w:val="en-US"/>
        </w:rPr>
        <w:t>＋</w:t>
      </w:r>
      <w:r>
        <w:rPr>
          <w:color w:val="800000"/>
          <w:kern w:val="2"/>
          <w:szCs w:val="24"/>
          <w:lang w:val="en-US"/>
        </w:rPr>
        <w:t>泡沫玻璃砖</w:t>
      </w:r>
      <w:r>
        <w:rPr>
          <w:color w:val="800000"/>
          <w:kern w:val="2"/>
          <w:szCs w:val="24"/>
          <w:lang w:val="en-US"/>
        </w:rPr>
        <w:t xml:space="preserve"> 110mm</w:t>
      </w:r>
      <w:r>
        <w:rPr>
          <w:color w:val="000000"/>
          <w:kern w:val="2"/>
          <w:szCs w:val="24"/>
          <w:lang w:val="en-US"/>
        </w:rPr>
        <w:t>＋石灰砂浆</w:t>
      </w:r>
      <w:r>
        <w:rPr>
          <w:color w:val="000000"/>
          <w:kern w:val="2"/>
          <w:szCs w:val="24"/>
          <w:lang w:val="en-US"/>
        </w:rPr>
        <w:t xml:space="preserve"> 20mm</w:t>
      </w:r>
    </w:p>
    <w:p w:rsidR="00825B24" w:rsidRDefault="00825B24">
      <w:pPr>
        <w:widowControl w:val="0"/>
        <w:jc w:val="both"/>
        <w:rPr>
          <w:color w:val="000000"/>
          <w:kern w:val="2"/>
          <w:szCs w:val="24"/>
          <w:lang w:val="en-US"/>
        </w:rPr>
      </w:pPr>
    </w:p>
    <w:p w:rsidR="00825B24" w:rsidRDefault="004C5CF1">
      <w:pPr>
        <w:widowControl w:val="0"/>
        <w:jc w:val="both"/>
        <w:rPr>
          <w:color w:val="000000"/>
          <w:kern w:val="2"/>
          <w:szCs w:val="24"/>
          <w:lang w:val="en-US"/>
        </w:rPr>
      </w:pPr>
      <w:r>
        <w:rPr>
          <w:b/>
          <w:color w:val="000000"/>
          <w:kern w:val="2"/>
          <w:sz w:val="27"/>
          <w:szCs w:val="27"/>
          <w:lang w:val="en-US"/>
        </w:rPr>
        <w:t xml:space="preserve">2. </w:t>
      </w:r>
      <w:r>
        <w:rPr>
          <w:b/>
          <w:color w:val="000000"/>
          <w:kern w:val="2"/>
          <w:sz w:val="27"/>
          <w:szCs w:val="27"/>
          <w:lang w:val="en-US"/>
        </w:rPr>
        <w:t>外墙构造：</w:t>
      </w:r>
      <w:r>
        <w:rPr>
          <w:color w:val="0000FF"/>
          <w:kern w:val="2"/>
          <w:szCs w:val="21"/>
          <w:lang w:val="en-US"/>
        </w:rPr>
        <w:t>外墙做法</w:t>
      </w:r>
      <w:r>
        <w:rPr>
          <w:color w:val="000000"/>
          <w:kern w:val="2"/>
          <w:szCs w:val="24"/>
          <w:lang w:val="en-US"/>
        </w:rPr>
        <w:t>（由外到内）</w:t>
      </w:r>
    </w:p>
    <w:p w:rsidR="00825B24" w:rsidRDefault="004C5CF1">
      <w:pPr>
        <w:widowControl w:val="0"/>
        <w:jc w:val="both"/>
        <w:rPr>
          <w:color w:val="000000"/>
          <w:kern w:val="2"/>
          <w:szCs w:val="24"/>
          <w:lang w:val="en-US"/>
        </w:rPr>
      </w:pPr>
      <w:r>
        <w:rPr>
          <w:color w:val="000000"/>
          <w:kern w:val="2"/>
          <w:szCs w:val="24"/>
          <w:lang w:val="en-US"/>
        </w:rPr>
        <w:t xml:space="preserve">    </w:t>
      </w:r>
      <w:r>
        <w:rPr>
          <w:color w:val="000000"/>
          <w:kern w:val="2"/>
          <w:szCs w:val="24"/>
          <w:lang w:val="en-US"/>
        </w:rPr>
        <w:t>水泥砂浆</w:t>
      </w:r>
      <w:r>
        <w:rPr>
          <w:color w:val="000000"/>
          <w:kern w:val="2"/>
          <w:szCs w:val="24"/>
          <w:lang w:val="en-US"/>
        </w:rPr>
        <w:t xml:space="preserve"> 20mm</w:t>
      </w:r>
      <w:r>
        <w:rPr>
          <w:color w:val="000000"/>
          <w:kern w:val="2"/>
          <w:szCs w:val="24"/>
          <w:lang w:val="en-US"/>
        </w:rPr>
        <w:t>＋加气混凝土</w:t>
      </w:r>
      <w:r>
        <w:rPr>
          <w:color w:val="000000"/>
          <w:kern w:val="2"/>
          <w:szCs w:val="24"/>
          <w:lang w:val="en-US"/>
        </w:rPr>
        <w:t>(ρ=500) 200mm</w:t>
      </w:r>
      <w:r>
        <w:rPr>
          <w:color w:val="000000"/>
          <w:kern w:val="2"/>
          <w:szCs w:val="24"/>
          <w:lang w:val="en-US"/>
        </w:rPr>
        <w:t>＋</w:t>
      </w:r>
      <w:r>
        <w:rPr>
          <w:color w:val="800000"/>
          <w:kern w:val="2"/>
          <w:szCs w:val="24"/>
          <w:lang w:val="en-US"/>
        </w:rPr>
        <w:t>泡沫玻璃砖</w:t>
      </w:r>
      <w:r>
        <w:rPr>
          <w:color w:val="800000"/>
          <w:kern w:val="2"/>
          <w:szCs w:val="24"/>
          <w:lang w:val="en-US"/>
        </w:rPr>
        <w:t xml:space="preserve"> 80mm</w:t>
      </w:r>
      <w:r>
        <w:rPr>
          <w:color w:val="000000"/>
          <w:kern w:val="2"/>
          <w:szCs w:val="24"/>
          <w:lang w:val="en-US"/>
        </w:rPr>
        <w:t>＋石灰砂浆</w:t>
      </w:r>
      <w:r>
        <w:rPr>
          <w:color w:val="000000"/>
          <w:kern w:val="2"/>
          <w:szCs w:val="24"/>
          <w:lang w:val="en-US"/>
        </w:rPr>
        <w:t xml:space="preserve"> 20mm</w:t>
      </w:r>
    </w:p>
    <w:p w:rsidR="00825B24" w:rsidRDefault="00825B24">
      <w:pPr>
        <w:widowControl w:val="0"/>
        <w:jc w:val="both"/>
        <w:rPr>
          <w:color w:val="000000"/>
          <w:kern w:val="2"/>
          <w:szCs w:val="24"/>
          <w:lang w:val="en-US"/>
        </w:rPr>
      </w:pPr>
    </w:p>
    <w:p w:rsidR="00825B24" w:rsidRDefault="004C5CF1">
      <w:pPr>
        <w:widowControl w:val="0"/>
        <w:jc w:val="both"/>
        <w:rPr>
          <w:color w:val="000000"/>
          <w:kern w:val="2"/>
          <w:szCs w:val="24"/>
          <w:lang w:val="en-US"/>
        </w:rPr>
      </w:pPr>
      <w:r>
        <w:rPr>
          <w:b/>
          <w:color w:val="000000"/>
          <w:kern w:val="2"/>
          <w:sz w:val="27"/>
          <w:szCs w:val="27"/>
          <w:lang w:val="en-US"/>
        </w:rPr>
        <w:t xml:space="preserve">3. </w:t>
      </w:r>
      <w:r>
        <w:rPr>
          <w:b/>
          <w:color w:val="000000"/>
          <w:kern w:val="2"/>
          <w:sz w:val="27"/>
          <w:szCs w:val="27"/>
          <w:lang w:val="en-US"/>
        </w:rPr>
        <w:t>挑空楼板构造：</w:t>
      </w:r>
      <w:r>
        <w:rPr>
          <w:color w:val="0000FF"/>
          <w:kern w:val="2"/>
          <w:szCs w:val="21"/>
          <w:lang w:val="en-US"/>
        </w:rPr>
        <w:t>挑空楼板构造一</w:t>
      </w:r>
      <w:r>
        <w:rPr>
          <w:color w:val="000000"/>
          <w:kern w:val="2"/>
          <w:szCs w:val="24"/>
          <w:lang w:val="en-US"/>
        </w:rPr>
        <w:t>（由上到下）</w:t>
      </w:r>
    </w:p>
    <w:p w:rsidR="00825B24" w:rsidRDefault="004C5CF1">
      <w:pPr>
        <w:widowControl w:val="0"/>
        <w:jc w:val="both"/>
        <w:rPr>
          <w:color w:val="000000"/>
          <w:kern w:val="2"/>
          <w:szCs w:val="24"/>
          <w:lang w:val="en-US"/>
        </w:rPr>
      </w:pPr>
      <w:r>
        <w:rPr>
          <w:color w:val="000000"/>
          <w:kern w:val="2"/>
          <w:szCs w:val="24"/>
          <w:lang w:val="en-US"/>
        </w:rPr>
        <w:t xml:space="preserve">    </w:t>
      </w:r>
      <w:r>
        <w:rPr>
          <w:color w:val="000000"/>
          <w:kern w:val="2"/>
          <w:szCs w:val="24"/>
          <w:lang w:val="en-US"/>
        </w:rPr>
        <w:t>水泥砂浆</w:t>
      </w:r>
      <w:r>
        <w:rPr>
          <w:color w:val="000000"/>
          <w:kern w:val="2"/>
          <w:szCs w:val="24"/>
          <w:lang w:val="en-US"/>
        </w:rPr>
        <w:t xml:space="preserve"> 20mm</w:t>
      </w:r>
      <w:r>
        <w:rPr>
          <w:color w:val="000000"/>
          <w:kern w:val="2"/>
          <w:szCs w:val="24"/>
          <w:lang w:val="en-US"/>
        </w:rPr>
        <w:t>＋</w:t>
      </w:r>
      <w:r>
        <w:rPr>
          <w:color w:val="800080"/>
          <w:kern w:val="2"/>
          <w:szCs w:val="24"/>
          <w:lang w:val="en-US"/>
        </w:rPr>
        <w:t>钢筋混凝土</w:t>
      </w:r>
      <w:r>
        <w:rPr>
          <w:color w:val="800080"/>
          <w:kern w:val="2"/>
          <w:szCs w:val="24"/>
          <w:lang w:val="en-US"/>
        </w:rPr>
        <w:t xml:space="preserve"> 120mm</w:t>
      </w:r>
      <w:r>
        <w:rPr>
          <w:color w:val="000000"/>
          <w:kern w:val="2"/>
          <w:szCs w:val="24"/>
          <w:lang w:val="en-US"/>
        </w:rPr>
        <w:t>＋</w:t>
      </w:r>
      <w:r>
        <w:rPr>
          <w:color w:val="800000"/>
          <w:kern w:val="2"/>
          <w:szCs w:val="24"/>
          <w:lang w:val="en-US"/>
        </w:rPr>
        <w:t>泡沫玻璃砖</w:t>
      </w:r>
      <w:r>
        <w:rPr>
          <w:color w:val="800000"/>
          <w:kern w:val="2"/>
          <w:szCs w:val="24"/>
          <w:lang w:val="en-US"/>
        </w:rPr>
        <w:t xml:space="preserve"> 90mm</w:t>
      </w:r>
      <w:r>
        <w:rPr>
          <w:color w:val="000000"/>
          <w:kern w:val="2"/>
          <w:szCs w:val="24"/>
          <w:lang w:val="en-US"/>
        </w:rPr>
        <w:t>＋水泥砂浆</w:t>
      </w:r>
      <w:r>
        <w:rPr>
          <w:color w:val="000000"/>
          <w:kern w:val="2"/>
          <w:szCs w:val="24"/>
          <w:lang w:val="en-US"/>
        </w:rPr>
        <w:t xml:space="preserve"> 20mm</w:t>
      </w:r>
      <w:r>
        <w:rPr>
          <w:color w:val="000000"/>
          <w:kern w:val="2"/>
          <w:szCs w:val="24"/>
          <w:lang w:val="en-US"/>
        </w:rPr>
        <w:t>＋石灰砂浆</w:t>
      </w:r>
      <w:r>
        <w:rPr>
          <w:color w:val="000000"/>
          <w:kern w:val="2"/>
          <w:szCs w:val="24"/>
          <w:lang w:val="en-US"/>
        </w:rPr>
        <w:t xml:space="preserve"> 20mm</w:t>
      </w:r>
    </w:p>
    <w:p w:rsidR="00825B24" w:rsidRDefault="00825B24">
      <w:pPr>
        <w:widowControl w:val="0"/>
        <w:jc w:val="both"/>
        <w:rPr>
          <w:color w:val="000000"/>
          <w:kern w:val="2"/>
          <w:szCs w:val="24"/>
          <w:lang w:val="en-US"/>
        </w:rPr>
      </w:pPr>
    </w:p>
    <w:p w:rsidR="00825B24" w:rsidRDefault="004C5CF1">
      <w:pPr>
        <w:widowControl w:val="0"/>
        <w:jc w:val="both"/>
        <w:rPr>
          <w:color w:val="000000"/>
          <w:kern w:val="2"/>
          <w:szCs w:val="24"/>
          <w:lang w:val="en-US"/>
        </w:rPr>
      </w:pPr>
      <w:r>
        <w:rPr>
          <w:b/>
          <w:color w:val="000000"/>
          <w:kern w:val="2"/>
          <w:sz w:val="27"/>
          <w:szCs w:val="27"/>
          <w:lang w:val="en-US"/>
        </w:rPr>
        <w:t xml:space="preserve">4. </w:t>
      </w:r>
      <w:r>
        <w:rPr>
          <w:b/>
          <w:color w:val="000000"/>
          <w:kern w:val="2"/>
          <w:sz w:val="27"/>
          <w:szCs w:val="27"/>
          <w:lang w:val="en-US"/>
        </w:rPr>
        <w:t>地下车库与供暖房间之间的楼板：</w:t>
      </w:r>
      <w:r>
        <w:rPr>
          <w:color w:val="0000FF"/>
          <w:kern w:val="2"/>
          <w:szCs w:val="21"/>
          <w:lang w:val="en-US"/>
        </w:rPr>
        <w:t>控温与非控温楼板构造一</w:t>
      </w:r>
    </w:p>
    <w:p w:rsidR="00825B24" w:rsidRDefault="004C5CF1">
      <w:pPr>
        <w:widowControl w:val="0"/>
        <w:jc w:val="both"/>
        <w:rPr>
          <w:color w:val="000000"/>
          <w:kern w:val="2"/>
          <w:szCs w:val="24"/>
          <w:lang w:val="en-US"/>
        </w:rPr>
      </w:pPr>
      <w:r>
        <w:rPr>
          <w:color w:val="000000"/>
          <w:kern w:val="2"/>
          <w:szCs w:val="24"/>
          <w:lang w:val="en-US"/>
        </w:rPr>
        <w:t xml:space="preserve">    </w:t>
      </w:r>
      <w:r>
        <w:rPr>
          <w:color w:val="000000"/>
          <w:kern w:val="2"/>
          <w:szCs w:val="24"/>
          <w:lang w:val="en-US"/>
        </w:rPr>
        <w:t>水泥砂浆</w:t>
      </w:r>
      <w:r>
        <w:rPr>
          <w:color w:val="000000"/>
          <w:kern w:val="2"/>
          <w:szCs w:val="24"/>
          <w:lang w:val="en-US"/>
        </w:rPr>
        <w:t xml:space="preserve"> 20mm</w:t>
      </w:r>
      <w:r>
        <w:rPr>
          <w:color w:val="000000"/>
          <w:kern w:val="2"/>
          <w:szCs w:val="24"/>
          <w:lang w:val="en-US"/>
        </w:rPr>
        <w:t>＋</w:t>
      </w:r>
      <w:r>
        <w:rPr>
          <w:color w:val="800080"/>
          <w:kern w:val="2"/>
          <w:szCs w:val="24"/>
          <w:lang w:val="en-US"/>
        </w:rPr>
        <w:t>钢筋混凝土</w:t>
      </w:r>
      <w:r>
        <w:rPr>
          <w:color w:val="800080"/>
          <w:kern w:val="2"/>
          <w:szCs w:val="24"/>
          <w:lang w:val="en-US"/>
        </w:rPr>
        <w:t xml:space="preserve"> 120mm</w:t>
      </w:r>
      <w:r>
        <w:rPr>
          <w:color w:val="000000"/>
          <w:kern w:val="2"/>
          <w:szCs w:val="24"/>
          <w:lang w:val="en-US"/>
        </w:rPr>
        <w:t>＋</w:t>
      </w:r>
      <w:r>
        <w:rPr>
          <w:color w:val="800000"/>
          <w:kern w:val="2"/>
          <w:szCs w:val="24"/>
          <w:lang w:val="en-US"/>
        </w:rPr>
        <w:t>泡沫玻璃砖</w:t>
      </w:r>
      <w:r>
        <w:rPr>
          <w:color w:val="800000"/>
          <w:kern w:val="2"/>
          <w:szCs w:val="24"/>
          <w:lang w:val="en-US"/>
        </w:rPr>
        <w:t xml:space="preserve"> 30mm</w:t>
      </w:r>
      <w:r>
        <w:rPr>
          <w:color w:val="000000"/>
          <w:kern w:val="2"/>
          <w:szCs w:val="24"/>
          <w:lang w:val="en-US"/>
        </w:rPr>
        <w:t>＋石灰砂浆</w:t>
      </w:r>
      <w:r>
        <w:rPr>
          <w:color w:val="000000"/>
          <w:kern w:val="2"/>
          <w:szCs w:val="24"/>
          <w:lang w:val="en-US"/>
        </w:rPr>
        <w:t xml:space="preserve"> 20mm</w:t>
      </w:r>
    </w:p>
    <w:p w:rsidR="00825B24" w:rsidRDefault="00825B24">
      <w:pPr>
        <w:widowControl w:val="0"/>
        <w:jc w:val="both"/>
        <w:rPr>
          <w:color w:val="000000"/>
          <w:kern w:val="2"/>
          <w:szCs w:val="24"/>
          <w:lang w:val="en-US"/>
        </w:rPr>
      </w:pPr>
    </w:p>
    <w:p w:rsidR="00825B24" w:rsidRDefault="004C5CF1">
      <w:pPr>
        <w:widowControl w:val="0"/>
        <w:jc w:val="both"/>
        <w:rPr>
          <w:color w:val="000000"/>
          <w:kern w:val="2"/>
          <w:szCs w:val="24"/>
          <w:lang w:val="en-US"/>
        </w:rPr>
      </w:pPr>
      <w:r>
        <w:rPr>
          <w:b/>
          <w:color w:val="000000"/>
          <w:kern w:val="2"/>
          <w:sz w:val="27"/>
          <w:szCs w:val="27"/>
          <w:lang w:val="en-US"/>
        </w:rPr>
        <w:t xml:space="preserve">5. </w:t>
      </w:r>
      <w:r>
        <w:rPr>
          <w:b/>
          <w:color w:val="000000"/>
          <w:kern w:val="2"/>
          <w:sz w:val="27"/>
          <w:szCs w:val="27"/>
          <w:lang w:val="en-US"/>
        </w:rPr>
        <w:t>外窗构造（</w:t>
      </w:r>
      <w:r>
        <w:rPr>
          <w:b/>
          <w:color w:val="000000"/>
          <w:kern w:val="2"/>
          <w:sz w:val="27"/>
          <w:szCs w:val="27"/>
          <w:lang w:val="en-US"/>
        </w:rPr>
        <w:t>1</w:t>
      </w:r>
      <w:r>
        <w:rPr>
          <w:b/>
          <w:color w:val="000000"/>
          <w:kern w:val="2"/>
          <w:sz w:val="27"/>
          <w:szCs w:val="27"/>
          <w:lang w:val="en-US"/>
        </w:rPr>
        <w:t>）：</w:t>
      </w:r>
      <w:r>
        <w:rPr>
          <w:color w:val="0000FF"/>
          <w:kern w:val="2"/>
          <w:szCs w:val="21"/>
          <w:lang w:val="en-US"/>
        </w:rPr>
        <w:t>断桥铝</w:t>
      </w:r>
      <w:r>
        <w:rPr>
          <w:color w:val="0000FF"/>
          <w:kern w:val="2"/>
          <w:szCs w:val="21"/>
          <w:lang w:val="en-US"/>
        </w:rPr>
        <w:t>5+9A+5</w:t>
      </w:r>
      <w:r>
        <w:rPr>
          <w:color w:val="0000FF"/>
          <w:kern w:val="2"/>
          <w:szCs w:val="21"/>
          <w:lang w:val="en-US"/>
        </w:rPr>
        <w:t>空气断桥宽</w:t>
      </w:r>
      <w:r>
        <w:rPr>
          <w:color w:val="0000FF"/>
          <w:kern w:val="2"/>
          <w:szCs w:val="21"/>
          <w:lang w:val="en-US"/>
        </w:rPr>
        <w:t>24.00mm</w:t>
      </w:r>
      <w:r>
        <w:rPr>
          <w:color w:val="0000FF"/>
          <w:kern w:val="2"/>
          <w:szCs w:val="21"/>
          <w:lang w:val="en-US"/>
        </w:rPr>
        <w:t>胶条封边</w:t>
      </w:r>
    </w:p>
    <w:p w:rsidR="00825B24" w:rsidRDefault="004C5CF1">
      <w:pPr>
        <w:widowControl w:val="0"/>
        <w:jc w:val="both"/>
        <w:rPr>
          <w:color w:val="000000"/>
          <w:kern w:val="2"/>
          <w:szCs w:val="24"/>
          <w:lang w:val="en-US"/>
        </w:rPr>
      </w:pPr>
      <w:r>
        <w:rPr>
          <w:color w:val="000000"/>
          <w:kern w:val="2"/>
          <w:szCs w:val="24"/>
          <w:lang w:val="en-US"/>
        </w:rPr>
        <w:t xml:space="preserve">    </w:t>
      </w:r>
      <w:r>
        <w:rPr>
          <w:color w:val="000000"/>
          <w:kern w:val="2"/>
          <w:szCs w:val="24"/>
          <w:lang w:val="en-US"/>
        </w:rPr>
        <w:t>传热系数</w:t>
      </w:r>
      <w:r>
        <w:rPr>
          <w:color w:val="000000"/>
          <w:kern w:val="2"/>
          <w:szCs w:val="24"/>
          <w:lang w:val="en-US"/>
        </w:rPr>
        <w:t>2.600W/m^2.K</w:t>
      </w:r>
      <w:r>
        <w:rPr>
          <w:color w:val="000000"/>
          <w:kern w:val="2"/>
          <w:szCs w:val="24"/>
          <w:lang w:val="en-US"/>
        </w:rPr>
        <w:t>，太阳得热系数</w:t>
      </w:r>
      <w:r>
        <w:rPr>
          <w:color w:val="000000"/>
          <w:kern w:val="2"/>
          <w:szCs w:val="24"/>
          <w:lang w:val="en-US"/>
        </w:rPr>
        <w:t>0.652</w:t>
      </w:r>
    </w:p>
    <w:p w:rsidR="00825B24" w:rsidRDefault="00825B24">
      <w:pPr>
        <w:widowControl w:val="0"/>
        <w:jc w:val="both"/>
        <w:rPr>
          <w:color w:val="000000"/>
          <w:kern w:val="2"/>
          <w:szCs w:val="24"/>
          <w:lang w:val="en-US"/>
        </w:rPr>
      </w:pPr>
    </w:p>
    <w:p w:rsidR="00825B24" w:rsidRDefault="004C5CF1">
      <w:pPr>
        <w:widowControl w:val="0"/>
        <w:jc w:val="both"/>
        <w:rPr>
          <w:color w:val="000000"/>
          <w:kern w:val="2"/>
          <w:szCs w:val="24"/>
          <w:lang w:val="en-US"/>
        </w:rPr>
      </w:pPr>
      <w:r>
        <w:rPr>
          <w:b/>
          <w:color w:val="000000"/>
          <w:kern w:val="2"/>
          <w:sz w:val="27"/>
          <w:szCs w:val="27"/>
          <w:lang w:val="en-US"/>
        </w:rPr>
        <w:t xml:space="preserve">6. </w:t>
      </w:r>
      <w:r>
        <w:rPr>
          <w:b/>
          <w:color w:val="000000"/>
          <w:kern w:val="2"/>
          <w:sz w:val="27"/>
          <w:szCs w:val="27"/>
          <w:lang w:val="en-US"/>
        </w:rPr>
        <w:t>外窗构造（</w:t>
      </w:r>
      <w:r>
        <w:rPr>
          <w:b/>
          <w:color w:val="000000"/>
          <w:kern w:val="2"/>
          <w:sz w:val="27"/>
          <w:szCs w:val="27"/>
          <w:lang w:val="en-US"/>
        </w:rPr>
        <w:t>2</w:t>
      </w:r>
      <w:r>
        <w:rPr>
          <w:b/>
          <w:color w:val="000000"/>
          <w:kern w:val="2"/>
          <w:sz w:val="27"/>
          <w:szCs w:val="27"/>
          <w:lang w:val="en-US"/>
        </w:rPr>
        <w:t>）：</w:t>
      </w:r>
      <w:r>
        <w:rPr>
          <w:color w:val="0000FF"/>
          <w:kern w:val="2"/>
          <w:szCs w:val="21"/>
          <w:lang w:val="en-US"/>
        </w:rPr>
        <w:t>断桥铝</w:t>
      </w:r>
      <w:r>
        <w:rPr>
          <w:color w:val="0000FF"/>
          <w:kern w:val="2"/>
          <w:szCs w:val="21"/>
          <w:lang w:val="en-US"/>
        </w:rPr>
        <w:t>5+9A+5</w:t>
      </w:r>
      <w:r>
        <w:rPr>
          <w:color w:val="0000FF"/>
          <w:kern w:val="2"/>
          <w:szCs w:val="21"/>
          <w:lang w:val="en-US"/>
        </w:rPr>
        <w:t>空气断桥宽</w:t>
      </w:r>
      <w:r>
        <w:rPr>
          <w:color w:val="0000FF"/>
          <w:kern w:val="2"/>
          <w:szCs w:val="21"/>
          <w:lang w:val="en-US"/>
        </w:rPr>
        <w:t>24.00mm</w:t>
      </w:r>
      <w:r>
        <w:rPr>
          <w:color w:val="0000FF"/>
          <w:kern w:val="2"/>
          <w:szCs w:val="21"/>
          <w:lang w:val="en-US"/>
        </w:rPr>
        <w:t>胶条封边</w:t>
      </w:r>
    </w:p>
    <w:p w:rsidR="00825B24" w:rsidRDefault="004C5CF1">
      <w:pPr>
        <w:widowControl w:val="0"/>
        <w:jc w:val="both"/>
        <w:rPr>
          <w:color w:val="000000"/>
          <w:kern w:val="2"/>
          <w:szCs w:val="24"/>
          <w:lang w:val="en-US"/>
        </w:rPr>
      </w:pPr>
      <w:r>
        <w:rPr>
          <w:color w:val="000000"/>
          <w:kern w:val="2"/>
          <w:szCs w:val="24"/>
          <w:lang w:val="en-US"/>
        </w:rPr>
        <w:t xml:space="preserve">    </w:t>
      </w:r>
      <w:r>
        <w:rPr>
          <w:color w:val="000000"/>
          <w:kern w:val="2"/>
          <w:szCs w:val="24"/>
          <w:lang w:val="en-US"/>
        </w:rPr>
        <w:t>传热系数</w:t>
      </w:r>
      <w:r>
        <w:rPr>
          <w:color w:val="000000"/>
          <w:kern w:val="2"/>
          <w:szCs w:val="24"/>
          <w:lang w:val="en-US"/>
        </w:rPr>
        <w:t>2.600W/m^2.K</w:t>
      </w:r>
      <w:r>
        <w:rPr>
          <w:color w:val="000000"/>
          <w:kern w:val="2"/>
          <w:szCs w:val="24"/>
          <w:lang w:val="en-US"/>
        </w:rPr>
        <w:t>，太阳得热系数</w:t>
      </w:r>
      <w:r>
        <w:rPr>
          <w:color w:val="000000"/>
          <w:kern w:val="2"/>
          <w:szCs w:val="24"/>
          <w:lang w:val="en-US"/>
        </w:rPr>
        <w:t>0.652</w:t>
      </w:r>
    </w:p>
    <w:p w:rsidR="00825B24" w:rsidRDefault="00825B24">
      <w:pPr>
        <w:widowControl w:val="0"/>
        <w:jc w:val="both"/>
        <w:rPr>
          <w:color w:val="000000"/>
          <w:kern w:val="2"/>
          <w:szCs w:val="24"/>
          <w:lang w:val="en-US"/>
        </w:rPr>
      </w:pPr>
    </w:p>
    <w:p w:rsidR="00825B24" w:rsidRDefault="004C5CF1">
      <w:pPr>
        <w:widowControl w:val="0"/>
        <w:jc w:val="both"/>
        <w:rPr>
          <w:color w:val="000000"/>
          <w:kern w:val="2"/>
          <w:szCs w:val="24"/>
          <w:lang w:val="en-US"/>
        </w:rPr>
      </w:pPr>
      <w:r>
        <w:rPr>
          <w:b/>
          <w:color w:val="000000"/>
          <w:kern w:val="2"/>
          <w:sz w:val="27"/>
          <w:szCs w:val="27"/>
          <w:lang w:val="en-US"/>
        </w:rPr>
        <w:t xml:space="preserve">7. </w:t>
      </w:r>
      <w:r>
        <w:rPr>
          <w:b/>
          <w:color w:val="000000"/>
          <w:kern w:val="2"/>
          <w:sz w:val="27"/>
          <w:szCs w:val="27"/>
          <w:lang w:val="en-US"/>
        </w:rPr>
        <w:t>周边地面构造：</w:t>
      </w:r>
      <w:r>
        <w:rPr>
          <w:color w:val="0000FF"/>
          <w:kern w:val="2"/>
          <w:szCs w:val="21"/>
          <w:lang w:val="en-US"/>
        </w:rPr>
        <w:t>周边地面构造一</w:t>
      </w:r>
    </w:p>
    <w:p w:rsidR="00825B24" w:rsidRDefault="004C5CF1">
      <w:pPr>
        <w:widowControl w:val="0"/>
        <w:jc w:val="both"/>
        <w:rPr>
          <w:color w:val="000000"/>
          <w:kern w:val="2"/>
          <w:szCs w:val="24"/>
          <w:lang w:val="en-US"/>
        </w:rPr>
      </w:pPr>
      <w:r>
        <w:rPr>
          <w:color w:val="000000"/>
          <w:kern w:val="2"/>
          <w:szCs w:val="24"/>
          <w:lang w:val="en-US"/>
        </w:rPr>
        <w:t xml:space="preserve">    </w:t>
      </w:r>
      <w:r>
        <w:rPr>
          <w:color w:val="000000"/>
          <w:kern w:val="2"/>
          <w:szCs w:val="24"/>
          <w:lang w:val="en-US"/>
        </w:rPr>
        <w:t>水泥砂浆</w:t>
      </w:r>
      <w:r>
        <w:rPr>
          <w:color w:val="000000"/>
          <w:kern w:val="2"/>
          <w:szCs w:val="24"/>
          <w:lang w:val="en-US"/>
        </w:rPr>
        <w:t xml:space="preserve"> 20mm</w:t>
      </w:r>
      <w:r>
        <w:rPr>
          <w:color w:val="000000"/>
          <w:kern w:val="2"/>
          <w:szCs w:val="24"/>
          <w:lang w:val="en-US"/>
        </w:rPr>
        <w:t>＋</w:t>
      </w:r>
      <w:r>
        <w:rPr>
          <w:color w:val="800080"/>
          <w:kern w:val="2"/>
          <w:szCs w:val="24"/>
          <w:lang w:val="en-US"/>
        </w:rPr>
        <w:t>钢筋混凝土</w:t>
      </w:r>
      <w:r>
        <w:rPr>
          <w:color w:val="800080"/>
          <w:kern w:val="2"/>
          <w:szCs w:val="24"/>
          <w:lang w:val="en-US"/>
        </w:rPr>
        <w:t xml:space="preserve"> 150mm</w:t>
      </w:r>
      <w:r>
        <w:rPr>
          <w:color w:val="000000"/>
          <w:kern w:val="2"/>
          <w:szCs w:val="24"/>
          <w:lang w:val="en-US"/>
        </w:rPr>
        <w:t>＋</w:t>
      </w:r>
      <w:r>
        <w:rPr>
          <w:color w:val="800000"/>
          <w:kern w:val="2"/>
          <w:szCs w:val="24"/>
          <w:lang w:val="en-US"/>
        </w:rPr>
        <w:t>挤塑聚苯板</w:t>
      </w:r>
      <w:r>
        <w:rPr>
          <w:color w:val="800000"/>
          <w:kern w:val="2"/>
          <w:szCs w:val="24"/>
          <w:lang w:val="en-US"/>
        </w:rPr>
        <w:t xml:space="preserve"> 50mm</w:t>
      </w:r>
    </w:p>
    <w:p w:rsidR="00825B24" w:rsidRDefault="00825B24">
      <w:pPr>
        <w:widowControl w:val="0"/>
        <w:jc w:val="both"/>
        <w:rPr>
          <w:color w:val="000000"/>
          <w:kern w:val="2"/>
          <w:szCs w:val="24"/>
          <w:lang w:val="en-US"/>
        </w:rPr>
      </w:pPr>
    </w:p>
    <w:p w:rsidR="00825B24" w:rsidRDefault="004C5CF1">
      <w:pPr>
        <w:pStyle w:val="1"/>
        <w:widowControl w:val="0"/>
        <w:jc w:val="both"/>
        <w:rPr>
          <w:color w:val="000000"/>
          <w:kern w:val="2"/>
          <w:szCs w:val="24"/>
        </w:rPr>
      </w:pPr>
      <w:bookmarkStart w:id="35" w:name="_Toc8724060"/>
      <w:r>
        <w:rPr>
          <w:color w:val="000000"/>
          <w:kern w:val="2"/>
          <w:szCs w:val="24"/>
        </w:rPr>
        <w:t>房间类型</w:t>
      </w:r>
      <w:bookmarkEnd w:id="35"/>
    </w:p>
    <w:p w:rsidR="00825B24" w:rsidRDefault="004C5CF1">
      <w:pPr>
        <w:pStyle w:val="2"/>
        <w:widowControl w:val="0"/>
        <w:rPr>
          <w:kern w:val="2"/>
        </w:rPr>
      </w:pPr>
      <w:bookmarkStart w:id="36" w:name="_Toc8724061"/>
      <w:r>
        <w:rPr>
          <w:kern w:val="2"/>
        </w:rPr>
        <w:t>房间表</w:t>
      </w:r>
      <w:bookmarkEnd w:id="36"/>
    </w:p>
    <w:tbl>
      <w:tblPr>
        <w:tblW w:w="933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1864"/>
        <w:gridCol w:w="781"/>
        <w:gridCol w:w="781"/>
        <w:gridCol w:w="1619"/>
        <w:gridCol w:w="1369"/>
        <w:gridCol w:w="1369"/>
        <w:gridCol w:w="1550"/>
      </w:tblGrid>
      <w:tr w:rsidR="00825B24">
        <w:tc>
          <w:tcPr>
            <w:tcW w:w="1862" w:type="dxa"/>
            <w:shd w:val="clear" w:color="auto" w:fill="E6E6E6"/>
            <w:vAlign w:val="center"/>
          </w:tcPr>
          <w:p w:rsidR="00825B24" w:rsidRDefault="004C5CF1">
            <w:pPr>
              <w:jc w:val="center"/>
            </w:pPr>
            <w:r>
              <w:t>房间类型</w:t>
            </w:r>
          </w:p>
        </w:tc>
        <w:tc>
          <w:tcPr>
            <w:tcW w:w="781" w:type="dxa"/>
            <w:shd w:val="clear" w:color="auto" w:fill="E6E6E6"/>
            <w:vAlign w:val="center"/>
          </w:tcPr>
          <w:p w:rsidR="00825B24" w:rsidRDefault="004C5CF1">
            <w:pPr>
              <w:jc w:val="center"/>
            </w:pPr>
            <w:r>
              <w:t>空调温度</w:t>
            </w:r>
            <w:r>
              <w:br/>
              <w:t>℃</w:t>
            </w:r>
          </w:p>
        </w:tc>
        <w:tc>
          <w:tcPr>
            <w:tcW w:w="781" w:type="dxa"/>
            <w:shd w:val="clear" w:color="auto" w:fill="E6E6E6"/>
            <w:vAlign w:val="center"/>
          </w:tcPr>
          <w:p w:rsidR="00825B24" w:rsidRDefault="004C5CF1">
            <w:pPr>
              <w:jc w:val="center"/>
            </w:pPr>
            <w:r>
              <w:t>供暖温度</w:t>
            </w:r>
            <w:r>
              <w:br/>
              <w:t>℃</w:t>
            </w:r>
          </w:p>
        </w:tc>
        <w:tc>
          <w:tcPr>
            <w:tcW w:w="1618" w:type="dxa"/>
            <w:shd w:val="clear" w:color="auto" w:fill="E6E6E6"/>
            <w:vAlign w:val="center"/>
          </w:tcPr>
          <w:p w:rsidR="00825B24" w:rsidRDefault="004C5CF1">
            <w:pPr>
              <w:jc w:val="center"/>
            </w:pPr>
            <w:r>
              <w:t>新风量</w:t>
            </w:r>
          </w:p>
        </w:tc>
        <w:tc>
          <w:tcPr>
            <w:tcW w:w="1369" w:type="dxa"/>
            <w:shd w:val="clear" w:color="auto" w:fill="E6E6E6"/>
            <w:vAlign w:val="center"/>
          </w:tcPr>
          <w:p w:rsidR="00825B24" w:rsidRDefault="004C5CF1">
            <w:pPr>
              <w:jc w:val="center"/>
            </w:pPr>
            <w:r>
              <w:t>人员密度</w:t>
            </w:r>
          </w:p>
        </w:tc>
        <w:tc>
          <w:tcPr>
            <w:tcW w:w="1369" w:type="dxa"/>
            <w:shd w:val="clear" w:color="auto" w:fill="E6E6E6"/>
            <w:vAlign w:val="center"/>
          </w:tcPr>
          <w:p w:rsidR="00825B24" w:rsidRDefault="004C5CF1">
            <w:pPr>
              <w:jc w:val="center"/>
            </w:pPr>
            <w:r>
              <w:t>照明功率</w:t>
            </w:r>
            <w:r>
              <w:br/>
            </w:r>
            <w:r>
              <w:t>密度</w:t>
            </w:r>
          </w:p>
        </w:tc>
        <w:tc>
          <w:tcPr>
            <w:tcW w:w="1550" w:type="dxa"/>
            <w:shd w:val="clear" w:color="auto" w:fill="E6E6E6"/>
            <w:vAlign w:val="center"/>
          </w:tcPr>
          <w:p w:rsidR="00825B24" w:rsidRDefault="004C5CF1">
            <w:pPr>
              <w:jc w:val="center"/>
            </w:pPr>
            <w:r>
              <w:t>电器设备</w:t>
            </w:r>
            <w:r>
              <w:br/>
            </w:r>
            <w:r>
              <w:t>功率</w:t>
            </w:r>
          </w:p>
        </w:tc>
      </w:tr>
      <w:tr w:rsidR="00825B24">
        <w:tc>
          <w:tcPr>
            <w:tcW w:w="1862" w:type="dxa"/>
            <w:shd w:val="clear" w:color="auto" w:fill="E6E6E6"/>
            <w:vAlign w:val="center"/>
          </w:tcPr>
          <w:p w:rsidR="00825B24" w:rsidRDefault="004C5CF1">
            <w:r>
              <w:t>办公</w:t>
            </w:r>
            <w:r>
              <w:t>-</w:t>
            </w:r>
            <w:r>
              <w:t>普通办公室</w:t>
            </w:r>
          </w:p>
        </w:tc>
        <w:tc>
          <w:tcPr>
            <w:tcW w:w="781" w:type="dxa"/>
            <w:vAlign w:val="center"/>
          </w:tcPr>
          <w:p w:rsidR="00825B24" w:rsidRDefault="004C5CF1">
            <w:pPr>
              <w:jc w:val="center"/>
            </w:pPr>
            <w:r>
              <w:t>26</w:t>
            </w:r>
          </w:p>
        </w:tc>
        <w:tc>
          <w:tcPr>
            <w:tcW w:w="781" w:type="dxa"/>
            <w:vAlign w:val="center"/>
          </w:tcPr>
          <w:p w:rsidR="00825B24" w:rsidRDefault="004C5CF1">
            <w:pPr>
              <w:jc w:val="center"/>
            </w:pPr>
            <w:r>
              <w:t>18</w:t>
            </w:r>
          </w:p>
        </w:tc>
        <w:tc>
          <w:tcPr>
            <w:tcW w:w="1618" w:type="dxa"/>
            <w:vAlign w:val="center"/>
          </w:tcPr>
          <w:p w:rsidR="00825B24" w:rsidRDefault="004C5CF1">
            <w:pPr>
              <w:jc w:val="center"/>
            </w:pPr>
            <w:r>
              <w:t>30(m</w:t>
            </w:r>
            <w:r>
              <w:rPr>
                <w:vertAlign w:val="superscript"/>
              </w:rPr>
              <w:t>3</w:t>
            </w:r>
            <w:r>
              <w:t>/h.</w:t>
            </w:r>
            <w:r>
              <w:t>人</w:t>
            </w:r>
            <w:r>
              <w:t>)</w:t>
            </w:r>
          </w:p>
        </w:tc>
        <w:tc>
          <w:tcPr>
            <w:tcW w:w="1369" w:type="dxa"/>
            <w:vAlign w:val="center"/>
          </w:tcPr>
          <w:p w:rsidR="00825B24" w:rsidRDefault="004C5CF1">
            <w:pPr>
              <w:jc w:val="center"/>
            </w:pPr>
            <w:r>
              <w:t>10(</w:t>
            </w:r>
            <w:r>
              <w:t>㎡</w:t>
            </w:r>
            <w:r>
              <w:t>/</w:t>
            </w:r>
            <w:r>
              <w:t>人</w:t>
            </w:r>
            <w:r>
              <w:t>)</w:t>
            </w:r>
          </w:p>
        </w:tc>
        <w:tc>
          <w:tcPr>
            <w:tcW w:w="1369" w:type="dxa"/>
            <w:vAlign w:val="center"/>
          </w:tcPr>
          <w:p w:rsidR="00825B24" w:rsidRDefault="004C5CF1">
            <w:pPr>
              <w:jc w:val="center"/>
            </w:pPr>
            <w:r>
              <w:t>5(W/</w:t>
            </w:r>
            <w:r>
              <w:t>㎡</w:t>
            </w:r>
            <w:r>
              <w:t>)</w:t>
            </w:r>
          </w:p>
        </w:tc>
        <w:tc>
          <w:tcPr>
            <w:tcW w:w="1550" w:type="dxa"/>
            <w:vAlign w:val="center"/>
          </w:tcPr>
          <w:p w:rsidR="00825B24" w:rsidRDefault="004C5CF1">
            <w:pPr>
              <w:jc w:val="center"/>
            </w:pPr>
            <w:r>
              <w:t>5(W/</w:t>
            </w:r>
            <w:r>
              <w:t>㎡</w:t>
            </w:r>
            <w:r>
              <w:t>)</w:t>
            </w:r>
          </w:p>
        </w:tc>
      </w:tr>
      <w:tr w:rsidR="00825B24">
        <w:tc>
          <w:tcPr>
            <w:tcW w:w="1862" w:type="dxa"/>
            <w:shd w:val="clear" w:color="auto" w:fill="E6E6E6"/>
            <w:vAlign w:val="center"/>
          </w:tcPr>
          <w:p w:rsidR="00825B24" w:rsidRDefault="004C5CF1">
            <w:r>
              <w:t>空房间</w:t>
            </w:r>
          </w:p>
        </w:tc>
        <w:tc>
          <w:tcPr>
            <w:tcW w:w="781" w:type="dxa"/>
            <w:vAlign w:val="center"/>
          </w:tcPr>
          <w:p w:rsidR="00825B24" w:rsidRDefault="004C5CF1">
            <w:pPr>
              <w:jc w:val="center"/>
            </w:pPr>
            <w:r>
              <w:t>－</w:t>
            </w:r>
          </w:p>
        </w:tc>
        <w:tc>
          <w:tcPr>
            <w:tcW w:w="781" w:type="dxa"/>
            <w:vAlign w:val="center"/>
          </w:tcPr>
          <w:p w:rsidR="00825B24" w:rsidRDefault="004C5CF1">
            <w:pPr>
              <w:jc w:val="center"/>
            </w:pPr>
            <w:r>
              <w:t>－</w:t>
            </w:r>
          </w:p>
        </w:tc>
        <w:tc>
          <w:tcPr>
            <w:tcW w:w="1618" w:type="dxa"/>
            <w:vAlign w:val="center"/>
          </w:tcPr>
          <w:p w:rsidR="00825B24" w:rsidRDefault="004C5CF1">
            <w:pPr>
              <w:jc w:val="center"/>
            </w:pPr>
            <w:r>
              <w:t>20(m</w:t>
            </w:r>
            <w:r>
              <w:rPr>
                <w:vertAlign w:val="superscript"/>
              </w:rPr>
              <w:t>3</w:t>
            </w:r>
            <w:r>
              <w:t>/h.</w:t>
            </w:r>
            <w:r>
              <w:t>人</w:t>
            </w:r>
            <w:r>
              <w:t>)</w:t>
            </w:r>
          </w:p>
        </w:tc>
        <w:tc>
          <w:tcPr>
            <w:tcW w:w="1369" w:type="dxa"/>
            <w:vAlign w:val="center"/>
          </w:tcPr>
          <w:p w:rsidR="00825B24" w:rsidRDefault="004C5CF1">
            <w:pPr>
              <w:jc w:val="center"/>
            </w:pPr>
            <w:r>
              <w:t>50(</w:t>
            </w:r>
            <w:r>
              <w:t>㎡</w:t>
            </w:r>
            <w:r>
              <w:t>/</w:t>
            </w:r>
            <w:r>
              <w:t>人</w:t>
            </w:r>
            <w:r>
              <w:t>)</w:t>
            </w:r>
          </w:p>
        </w:tc>
        <w:tc>
          <w:tcPr>
            <w:tcW w:w="1369" w:type="dxa"/>
            <w:vAlign w:val="center"/>
          </w:tcPr>
          <w:p w:rsidR="00825B24" w:rsidRDefault="004C5CF1">
            <w:pPr>
              <w:jc w:val="center"/>
            </w:pPr>
            <w:r>
              <w:t>0(W/</w:t>
            </w:r>
            <w:r>
              <w:t>㎡</w:t>
            </w:r>
            <w:r>
              <w:t>)</w:t>
            </w:r>
          </w:p>
        </w:tc>
        <w:tc>
          <w:tcPr>
            <w:tcW w:w="1550" w:type="dxa"/>
            <w:vAlign w:val="center"/>
          </w:tcPr>
          <w:p w:rsidR="00825B24" w:rsidRDefault="004C5CF1">
            <w:pPr>
              <w:jc w:val="center"/>
            </w:pPr>
            <w:r>
              <w:t>0(W/</w:t>
            </w:r>
            <w:r>
              <w:t>㎡</w:t>
            </w:r>
            <w:r>
              <w:t>)</w:t>
            </w:r>
          </w:p>
        </w:tc>
      </w:tr>
    </w:tbl>
    <w:p w:rsidR="00825B24" w:rsidRDefault="004C5CF1">
      <w:pPr>
        <w:pStyle w:val="1"/>
        <w:widowControl w:val="0"/>
        <w:jc w:val="both"/>
        <w:rPr>
          <w:color w:val="000000"/>
          <w:kern w:val="2"/>
          <w:szCs w:val="24"/>
        </w:rPr>
      </w:pPr>
      <w:bookmarkStart w:id="37" w:name="_Toc8724062"/>
      <w:r>
        <w:rPr>
          <w:color w:val="000000"/>
          <w:kern w:val="2"/>
          <w:szCs w:val="24"/>
        </w:rPr>
        <w:t>计算结果</w:t>
      </w:r>
      <w:bookmarkEnd w:id="37"/>
    </w:p>
    <w:p w:rsidR="00825B24" w:rsidRDefault="004C5CF1">
      <w:pPr>
        <w:pStyle w:val="2"/>
        <w:widowControl w:val="0"/>
        <w:rPr>
          <w:kern w:val="2"/>
        </w:rPr>
      </w:pPr>
      <w:bookmarkStart w:id="38" w:name="_Toc8724063"/>
      <w:r>
        <w:rPr>
          <w:kern w:val="2"/>
        </w:rPr>
        <w:t>围护结构热工性能对比</w:t>
      </w:r>
      <w:bookmarkEnd w:id="38"/>
    </w:p>
    <w:p w:rsidR="00825B24" w:rsidRDefault="00825B24"/>
    <w:tbl>
      <w:tblPr>
        <w:tblW w:w="527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32"/>
        <w:gridCol w:w="764"/>
        <w:gridCol w:w="1788"/>
        <w:gridCol w:w="955"/>
        <w:gridCol w:w="955"/>
        <w:gridCol w:w="1115"/>
        <w:gridCol w:w="917"/>
        <w:gridCol w:w="1147"/>
        <w:gridCol w:w="957"/>
      </w:tblGrid>
      <w:tr w:rsidR="004C5CF1" w:rsidTr="004C5CF1">
        <w:trPr>
          <w:jc w:val="center"/>
        </w:trPr>
        <w:tc>
          <w:tcPr>
            <w:tcW w:w="1828" w:type="pct"/>
            <w:gridSpan w:val="3"/>
            <w:shd w:val="clear" w:color="auto" w:fill="E6E6E6"/>
            <w:vAlign w:val="center"/>
          </w:tcPr>
          <w:p w:rsidR="004C5CF1" w:rsidRDefault="004C5CF1">
            <w:pPr>
              <w:jc w:val="center"/>
              <w:rPr>
                <w:bCs/>
                <w:szCs w:val="21"/>
              </w:rPr>
            </w:pPr>
          </w:p>
        </w:tc>
        <w:tc>
          <w:tcPr>
            <w:tcW w:w="1587" w:type="pct"/>
            <w:gridSpan w:val="3"/>
            <w:shd w:val="clear" w:color="auto" w:fill="E6E6E6"/>
            <w:vAlign w:val="center"/>
          </w:tcPr>
          <w:p w:rsidR="004C5CF1" w:rsidRDefault="004C5CF1" w:rsidP="004C5CF1">
            <w:pPr>
              <w:jc w:val="center"/>
              <w:rPr>
                <w:bCs/>
                <w:szCs w:val="21"/>
              </w:rPr>
            </w:pPr>
            <w:r>
              <w:rPr>
                <w:rFonts w:hAnsi="宋体"/>
                <w:bCs/>
                <w:szCs w:val="21"/>
              </w:rPr>
              <w:t>设计建筑</w:t>
            </w:r>
          </w:p>
        </w:tc>
        <w:tc>
          <w:tcPr>
            <w:tcW w:w="1586" w:type="pct"/>
            <w:gridSpan w:val="3"/>
            <w:shd w:val="clear" w:color="auto" w:fill="E6E6E6"/>
            <w:vAlign w:val="center"/>
          </w:tcPr>
          <w:p w:rsidR="004C5CF1" w:rsidRDefault="004C5CF1">
            <w:pPr>
              <w:jc w:val="center"/>
              <w:rPr>
                <w:bCs/>
                <w:szCs w:val="21"/>
              </w:rPr>
            </w:pPr>
            <w:r>
              <w:rPr>
                <w:rFonts w:hAnsi="宋体"/>
                <w:szCs w:val="21"/>
              </w:rPr>
              <w:t>比对建筑</w:t>
            </w:r>
          </w:p>
        </w:tc>
      </w:tr>
      <w:tr w:rsidR="004C5CF1" w:rsidTr="004C5CF1">
        <w:trPr>
          <w:jc w:val="center"/>
        </w:trPr>
        <w:tc>
          <w:tcPr>
            <w:tcW w:w="1828" w:type="pct"/>
            <w:gridSpan w:val="3"/>
            <w:shd w:val="clear" w:color="auto" w:fill="E6E6E6"/>
            <w:vAlign w:val="center"/>
          </w:tcPr>
          <w:p w:rsidR="004C5CF1" w:rsidRDefault="004C5CF1" w:rsidP="004C5CF1">
            <w:pPr>
              <w:jc w:val="center"/>
              <w:rPr>
                <w:rFonts w:hAnsi="宋体"/>
                <w:szCs w:val="21"/>
              </w:rPr>
            </w:pPr>
            <w:r>
              <w:rPr>
                <w:rFonts w:hAnsi="宋体" w:hint="eastAsia"/>
                <w:szCs w:val="21"/>
              </w:rPr>
              <w:t>体形系数</w:t>
            </w:r>
            <w:r>
              <w:rPr>
                <w:rFonts w:hAnsi="宋体" w:hint="eastAsia"/>
                <w:szCs w:val="21"/>
              </w:rPr>
              <w:t>S</w:t>
            </w:r>
          </w:p>
        </w:tc>
        <w:tc>
          <w:tcPr>
            <w:tcW w:w="1587" w:type="pct"/>
            <w:gridSpan w:val="3"/>
            <w:vAlign w:val="center"/>
          </w:tcPr>
          <w:p w:rsidR="004C5CF1" w:rsidRDefault="004C5CF1" w:rsidP="004C5CF1">
            <w:pPr>
              <w:jc w:val="center"/>
              <w:rPr>
                <w:szCs w:val="21"/>
              </w:rPr>
            </w:pPr>
            <w:bookmarkStart w:id="39" w:name="体型系数"/>
            <w:r>
              <w:rPr>
                <w:rFonts w:hint="eastAsia"/>
                <w:szCs w:val="21"/>
              </w:rPr>
              <w:t>0.18</w:t>
            </w:r>
            <w:bookmarkEnd w:id="39"/>
          </w:p>
        </w:tc>
        <w:tc>
          <w:tcPr>
            <w:tcW w:w="1586" w:type="pct"/>
            <w:gridSpan w:val="3"/>
            <w:vAlign w:val="center"/>
          </w:tcPr>
          <w:p w:rsidR="004C5CF1" w:rsidRDefault="004C5CF1">
            <w:pPr>
              <w:jc w:val="center"/>
              <w:rPr>
                <w:szCs w:val="21"/>
              </w:rPr>
            </w:pPr>
            <w:bookmarkStart w:id="40" w:name="参照建筑体型系数"/>
            <w:r>
              <w:rPr>
                <w:rFonts w:hint="eastAsia"/>
                <w:szCs w:val="21"/>
              </w:rPr>
              <w:t>0.18</w:t>
            </w:r>
            <w:bookmarkEnd w:id="40"/>
          </w:p>
        </w:tc>
      </w:tr>
      <w:tr w:rsidR="004C5CF1" w:rsidTr="004C5CF1">
        <w:trPr>
          <w:jc w:val="center"/>
        </w:trPr>
        <w:tc>
          <w:tcPr>
            <w:tcW w:w="1828" w:type="pct"/>
            <w:gridSpan w:val="3"/>
            <w:shd w:val="clear" w:color="auto" w:fill="E6E6E6"/>
            <w:vAlign w:val="center"/>
          </w:tcPr>
          <w:p w:rsidR="004C5CF1" w:rsidRDefault="004C5CF1">
            <w:pPr>
              <w:jc w:val="center"/>
              <w:rPr>
                <w:szCs w:val="21"/>
              </w:rPr>
            </w:pPr>
            <w:r>
              <w:rPr>
                <w:rFonts w:hAnsi="宋体"/>
                <w:szCs w:val="21"/>
              </w:rPr>
              <w:t>屋顶传热系数</w:t>
            </w:r>
            <w:r>
              <w:rPr>
                <w:szCs w:val="21"/>
              </w:rPr>
              <w:t>K [W/(m</w:t>
            </w:r>
            <w:r>
              <w:rPr>
                <w:szCs w:val="21"/>
                <w:vertAlign w:val="superscript"/>
              </w:rPr>
              <w:t>2</w:t>
            </w:r>
            <w:r>
              <w:rPr>
                <w:szCs w:val="21"/>
              </w:rPr>
              <w:t>·K)]</w:t>
            </w:r>
          </w:p>
        </w:tc>
        <w:tc>
          <w:tcPr>
            <w:tcW w:w="1587" w:type="pct"/>
            <w:gridSpan w:val="3"/>
            <w:vAlign w:val="center"/>
          </w:tcPr>
          <w:p w:rsidR="004C5CF1" w:rsidRDefault="004C5CF1" w:rsidP="004C5CF1">
            <w:pPr>
              <w:jc w:val="center"/>
              <w:rPr>
                <w:bCs/>
                <w:szCs w:val="21"/>
              </w:rPr>
            </w:pPr>
            <w:bookmarkStart w:id="41" w:name="屋顶K"/>
            <w:r>
              <w:rPr>
                <w:rFonts w:hint="eastAsia"/>
                <w:bCs/>
                <w:szCs w:val="21"/>
              </w:rPr>
              <w:t>0.42</w:t>
            </w:r>
            <w:bookmarkEnd w:id="41"/>
          </w:p>
        </w:tc>
        <w:tc>
          <w:tcPr>
            <w:tcW w:w="1586" w:type="pct"/>
            <w:gridSpan w:val="3"/>
            <w:vAlign w:val="center"/>
          </w:tcPr>
          <w:p w:rsidR="004C5CF1" w:rsidRDefault="004C5CF1">
            <w:pPr>
              <w:jc w:val="center"/>
              <w:rPr>
                <w:szCs w:val="21"/>
              </w:rPr>
            </w:pPr>
            <w:bookmarkStart w:id="42" w:name="参照建筑屋顶K"/>
            <w:r>
              <w:rPr>
                <w:rFonts w:hint="eastAsia"/>
                <w:szCs w:val="21"/>
              </w:rPr>
              <w:t>0.45</w:t>
            </w:r>
            <w:bookmarkEnd w:id="42"/>
          </w:p>
        </w:tc>
      </w:tr>
      <w:tr w:rsidR="004C5CF1" w:rsidTr="004C5CF1">
        <w:trPr>
          <w:jc w:val="center"/>
        </w:trPr>
        <w:tc>
          <w:tcPr>
            <w:tcW w:w="1828" w:type="pct"/>
            <w:gridSpan w:val="3"/>
            <w:shd w:val="clear" w:color="auto" w:fill="E6E6E6"/>
            <w:vAlign w:val="center"/>
          </w:tcPr>
          <w:p w:rsidR="004C5CF1" w:rsidRDefault="004C5CF1">
            <w:pPr>
              <w:jc w:val="center"/>
              <w:rPr>
                <w:szCs w:val="21"/>
              </w:rPr>
            </w:pPr>
            <w:r>
              <w:rPr>
                <w:rFonts w:hAnsi="宋体"/>
                <w:szCs w:val="21"/>
              </w:rPr>
              <w:t>外墙</w:t>
            </w:r>
            <w:r>
              <w:rPr>
                <w:rFonts w:hAnsi="宋体" w:hint="eastAsia"/>
                <w:szCs w:val="21"/>
              </w:rPr>
              <w:t>（包括非透明幕墙）</w:t>
            </w:r>
            <w:r>
              <w:rPr>
                <w:rFonts w:hAnsi="宋体"/>
                <w:szCs w:val="21"/>
              </w:rPr>
              <w:t>传热系数</w:t>
            </w:r>
            <w:r>
              <w:rPr>
                <w:szCs w:val="21"/>
              </w:rPr>
              <w:t>K [W/(m</w:t>
            </w:r>
            <w:r>
              <w:rPr>
                <w:szCs w:val="21"/>
                <w:vertAlign w:val="superscript"/>
              </w:rPr>
              <w:t>2</w:t>
            </w:r>
            <w:r>
              <w:rPr>
                <w:szCs w:val="21"/>
              </w:rPr>
              <w:t>·K)]</w:t>
            </w:r>
          </w:p>
        </w:tc>
        <w:tc>
          <w:tcPr>
            <w:tcW w:w="1587" w:type="pct"/>
            <w:gridSpan w:val="3"/>
            <w:vAlign w:val="center"/>
          </w:tcPr>
          <w:p w:rsidR="004C5CF1" w:rsidRDefault="004C5CF1" w:rsidP="004C5CF1">
            <w:pPr>
              <w:jc w:val="center"/>
              <w:rPr>
                <w:bCs/>
                <w:szCs w:val="21"/>
              </w:rPr>
            </w:pPr>
            <w:bookmarkStart w:id="43" w:name="外墙K"/>
            <w:r>
              <w:rPr>
                <w:rFonts w:hint="eastAsia"/>
                <w:bCs/>
                <w:szCs w:val="21"/>
              </w:rPr>
              <w:t>0.49</w:t>
            </w:r>
            <w:bookmarkEnd w:id="43"/>
          </w:p>
        </w:tc>
        <w:tc>
          <w:tcPr>
            <w:tcW w:w="1586" w:type="pct"/>
            <w:gridSpan w:val="3"/>
            <w:vAlign w:val="center"/>
          </w:tcPr>
          <w:p w:rsidR="004C5CF1" w:rsidRDefault="004C5CF1">
            <w:pPr>
              <w:jc w:val="center"/>
              <w:rPr>
                <w:szCs w:val="21"/>
              </w:rPr>
            </w:pPr>
            <w:bookmarkStart w:id="44" w:name="参照建筑外墙K"/>
            <w:r>
              <w:rPr>
                <w:rFonts w:hint="eastAsia"/>
                <w:szCs w:val="21"/>
              </w:rPr>
              <w:t>0.50</w:t>
            </w:r>
            <w:bookmarkEnd w:id="44"/>
          </w:p>
        </w:tc>
      </w:tr>
      <w:tr w:rsidR="004C5CF1" w:rsidTr="004C5CF1">
        <w:trPr>
          <w:jc w:val="center"/>
        </w:trPr>
        <w:tc>
          <w:tcPr>
            <w:tcW w:w="1828" w:type="pct"/>
            <w:gridSpan w:val="3"/>
            <w:shd w:val="clear" w:color="auto" w:fill="E6E6E6"/>
            <w:vAlign w:val="center"/>
          </w:tcPr>
          <w:p w:rsidR="004C5CF1" w:rsidRDefault="004C5CF1">
            <w:pPr>
              <w:jc w:val="center"/>
              <w:rPr>
                <w:bCs/>
                <w:szCs w:val="21"/>
              </w:rPr>
            </w:pPr>
            <w:r>
              <w:rPr>
                <w:rFonts w:hint="eastAsia"/>
                <w:szCs w:val="21"/>
              </w:rPr>
              <w:lastRenderedPageBreak/>
              <w:t>屋顶透明部分</w:t>
            </w:r>
            <w:r>
              <w:rPr>
                <w:rFonts w:hint="eastAsia"/>
                <w:bCs/>
                <w:szCs w:val="21"/>
              </w:rPr>
              <w:t>传热系数</w:t>
            </w:r>
          </w:p>
          <w:p w:rsidR="004C5CF1" w:rsidRDefault="004C5CF1">
            <w:pPr>
              <w:jc w:val="center"/>
              <w:rPr>
                <w:rFonts w:hAnsi="宋体"/>
                <w:szCs w:val="21"/>
              </w:rPr>
            </w:pPr>
            <w:r>
              <w:rPr>
                <w:szCs w:val="21"/>
              </w:rPr>
              <w:t>K [W/(m</w:t>
            </w:r>
            <w:r>
              <w:rPr>
                <w:szCs w:val="21"/>
                <w:vertAlign w:val="superscript"/>
              </w:rPr>
              <w:t>2</w:t>
            </w:r>
            <w:r>
              <w:rPr>
                <w:szCs w:val="21"/>
              </w:rPr>
              <w:t>·K)]</w:t>
            </w:r>
          </w:p>
        </w:tc>
        <w:tc>
          <w:tcPr>
            <w:tcW w:w="1587" w:type="pct"/>
            <w:gridSpan w:val="3"/>
            <w:vAlign w:val="center"/>
          </w:tcPr>
          <w:p w:rsidR="004C5CF1" w:rsidRDefault="004C5CF1" w:rsidP="004C5CF1">
            <w:pPr>
              <w:jc w:val="center"/>
              <w:rPr>
                <w:bCs/>
                <w:szCs w:val="21"/>
              </w:rPr>
            </w:pPr>
            <w:bookmarkStart w:id="45" w:name="天窗K"/>
            <w:r>
              <w:rPr>
                <w:rFonts w:hint="eastAsia"/>
                <w:bCs/>
                <w:szCs w:val="21"/>
              </w:rPr>
              <w:t>－</w:t>
            </w:r>
            <w:bookmarkEnd w:id="45"/>
          </w:p>
        </w:tc>
        <w:tc>
          <w:tcPr>
            <w:tcW w:w="1586" w:type="pct"/>
            <w:gridSpan w:val="3"/>
            <w:vAlign w:val="center"/>
          </w:tcPr>
          <w:p w:rsidR="004C5CF1" w:rsidRDefault="004C5CF1">
            <w:pPr>
              <w:jc w:val="center"/>
              <w:rPr>
                <w:szCs w:val="21"/>
              </w:rPr>
            </w:pPr>
            <w:bookmarkStart w:id="46" w:name="参照建筑天窗K"/>
            <w:r>
              <w:rPr>
                <w:rFonts w:hint="eastAsia"/>
                <w:szCs w:val="21"/>
              </w:rPr>
              <w:t>－</w:t>
            </w:r>
            <w:bookmarkEnd w:id="46"/>
          </w:p>
        </w:tc>
      </w:tr>
      <w:tr w:rsidR="004C5CF1" w:rsidTr="004C5CF1">
        <w:trPr>
          <w:jc w:val="center"/>
        </w:trPr>
        <w:tc>
          <w:tcPr>
            <w:tcW w:w="1828" w:type="pct"/>
            <w:gridSpan w:val="3"/>
            <w:shd w:val="clear" w:color="auto" w:fill="E6E6E6"/>
            <w:vAlign w:val="center"/>
          </w:tcPr>
          <w:p w:rsidR="004C5CF1" w:rsidRDefault="004C5CF1">
            <w:pPr>
              <w:jc w:val="center"/>
              <w:rPr>
                <w:szCs w:val="21"/>
              </w:rPr>
            </w:pPr>
            <w:r>
              <w:rPr>
                <w:rFonts w:hint="eastAsia"/>
                <w:bCs/>
                <w:szCs w:val="21"/>
              </w:rPr>
              <w:t>屋顶透明部分太阳得热系数</w:t>
            </w:r>
          </w:p>
        </w:tc>
        <w:tc>
          <w:tcPr>
            <w:tcW w:w="1587" w:type="pct"/>
            <w:gridSpan w:val="3"/>
            <w:vAlign w:val="center"/>
          </w:tcPr>
          <w:p w:rsidR="004C5CF1" w:rsidRDefault="004C5CF1" w:rsidP="004C5CF1">
            <w:pPr>
              <w:jc w:val="center"/>
              <w:rPr>
                <w:bCs/>
                <w:szCs w:val="21"/>
              </w:rPr>
            </w:pPr>
            <w:bookmarkStart w:id="47" w:name="天窗SHGC"/>
            <w:r>
              <w:rPr>
                <w:rFonts w:hint="eastAsia"/>
                <w:bCs/>
                <w:szCs w:val="21"/>
              </w:rPr>
              <w:t>－</w:t>
            </w:r>
            <w:bookmarkEnd w:id="47"/>
          </w:p>
        </w:tc>
        <w:tc>
          <w:tcPr>
            <w:tcW w:w="1586" w:type="pct"/>
            <w:gridSpan w:val="3"/>
            <w:vAlign w:val="center"/>
          </w:tcPr>
          <w:p w:rsidR="004C5CF1" w:rsidRDefault="004C5CF1">
            <w:pPr>
              <w:jc w:val="center"/>
              <w:rPr>
                <w:szCs w:val="21"/>
              </w:rPr>
            </w:pPr>
            <w:bookmarkStart w:id="48" w:name="参照建筑天窗SHGC"/>
            <w:r>
              <w:rPr>
                <w:rFonts w:hint="eastAsia"/>
                <w:szCs w:val="21"/>
              </w:rPr>
              <w:t>－</w:t>
            </w:r>
            <w:bookmarkEnd w:id="48"/>
          </w:p>
        </w:tc>
      </w:tr>
      <w:tr w:rsidR="004C5CF1" w:rsidTr="004C5CF1">
        <w:trPr>
          <w:jc w:val="center"/>
        </w:trPr>
        <w:tc>
          <w:tcPr>
            <w:tcW w:w="1828" w:type="pct"/>
            <w:gridSpan w:val="3"/>
            <w:shd w:val="clear" w:color="auto" w:fill="E6E6E6"/>
            <w:vAlign w:val="center"/>
          </w:tcPr>
          <w:p w:rsidR="004C5CF1" w:rsidRDefault="004C5CF1">
            <w:pPr>
              <w:jc w:val="center"/>
              <w:rPr>
                <w:rFonts w:hAnsi="宋体"/>
                <w:szCs w:val="21"/>
              </w:rPr>
            </w:pPr>
            <w:r>
              <w:rPr>
                <w:rFonts w:hAnsi="宋体" w:hint="eastAsia"/>
                <w:szCs w:val="21"/>
              </w:rPr>
              <w:t>底面接触室外的架空或外挑楼板传热系数</w:t>
            </w:r>
            <w:r>
              <w:rPr>
                <w:szCs w:val="21"/>
              </w:rPr>
              <w:t>K [W/(m</w:t>
            </w:r>
            <w:r>
              <w:rPr>
                <w:szCs w:val="21"/>
                <w:vertAlign w:val="superscript"/>
              </w:rPr>
              <w:t>2</w:t>
            </w:r>
            <w:r>
              <w:rPr>
                <w:szCs w:val="21"/>
              </w:rPr>
              <w:t>·K)]</w:t>
            </w:r>
          </w:p>
        </w:tc>
        <w:tc>
          <w:tcPr>
            <w:tcW w:w="1587" w:type="pct"/>
            <w:gridSpan w:val="3"/>
            <w:vAlign w:val="center"/>
          </w:tcPr>
          <w:p w:rsidR="004C5CF1" w:rsidRDefault="004C5CF1" w:rsidP="004C5CF1">
            <w:pPr>
              <w:jc w:val="center"/>
              <w:rPr>
                <w:bCs/>
                <w:szCs w:val="21"/>
              </w:rPr>
            </w:pPr>
            <w:bookmarkStart w:id="49" w:name="挑空楼板K"/>
            <w:r>
              <w:rPr>
                <w:rFonts w:hint="eastAsia"/>
                <w:bCs/>
                <w:szCs w:val="21"/>
              </w:rPr>
              <w:t>0.59</w:t>
            </w:r>
            <w:bookmarkEnd w:id="49"/>
          </w:p>
        </w:tc>
        <w:tc>
          <w:tcPr>
            <w:tcW w:w="1586" w:type="pct"/>
            <w:gridSpan w:val="3"/>
            <w:vAlign w:val="center"/>
          </w:tcPr>
          <w:p w:rsidR="004C5CF1" w:rsidRDefault="004C5CF1">
            <w:pPr>
              <w:jc w:val="center"/>
              <w:rPr>
                <w:szCs w:val="21"/>
              </w:rPr>
            </w:pPr>
            <w:bookmarkStart w:id="50" w:name="参照建筑挑空楼板K"/>
            <w:r>
              <w:rPr>
                <w:rFonts w:hint="eastAsia"/>
                <w:szCs w:val="21"/>
              </w:rPr>
              <w:t>0.50</w:t>
            </w:r>
            <w:bookmarkEnd w:id="50"/>
          </w:p>
        </w:tc>
      </w:tr>
      <w:tr w:rsidR="004C5CF1" w:rsidTr="004C5CF1">
        <w:trPr>
          <w:jc w:val="center"/>
        </w:trPr>
        <w:tc>
          <w:tcPr>
            <w:tcW w:w="1828" w:type="pct"/>
            <w:gridSpan w:val="3"/>
            <w:shd w:val="clear" w:color="auto" w:fill="E6E6E6"/>
            <w:vAlign w:val="center"/>
          </w:tcPr>
          <w:p w:rsidR="004C5CF1" w:rsidRPr="00D9724A" w:rsidRDefault="004C5CF1" w:rsidP="004C5CF1">
            <w:pPr>
              <w:jc w:val="center"/>
              <w:rPr>
                <w:rFonts w:hAnsi="宋体"/>
                <w:szCs w:val="21"/>
              </w:rPr>
            </w:pPr>
            <w:r w:rsidRPr="00D9724A">
              <w:rPr>
                <w:rFonts w:hAnsi="宋体" w:hint="eastAsia"/>
                <w:szCs w:val="21"/>
              </w:rPr>
              <w:t>地下车库与供暖房间之间的楼板</w:t>
            </w:r>
            <w:r w:rsidRPr="00D9724A">
              <w:rPr>
                <w:rFonts w:hAnsi="宋体"/>
                <w:szCs w:val="21"/>
              </w:rPr>
              <w:t xml:space="preserve"> </w:t>
            </w:r>
          </w:p>
          <w:p w:rsidR="004C5CF1" w:rsidRPr="00D9724A" w:rsidRDefault="004C5CF1" w:rsidP="004C5CF1">
            <w:pPr>
              <w:jc w:val="center"/>
              <w:rPr>
                <w:rFonts w:hAnsi="宋体"/>
                <w:szCs w:val="21"/>
              </w:rPr>
            </w:pPr>
            <w:r w:rsidRPr="00D9724A">
              <w:rPr>
                <w:rFonts w:hAnsi="宋体"/>
                <w:szCs w:val="21"/>
              </w:rPr>
              <w:t>K [W/(m2</w:t>
            </w:r>
            <w:r w:rsidRPr="00D9724A">
              <w:rPr>
                <w:rFonts w:hAnsi="宋体"/>
                <w:szCs w:val="21"/>
              </w:rPr>
              <w:t>·</w:t>
            </w:r>
            <w:r w:rsidRPr="00D9724A">
              <w:rPr>
                <w:rFonts w:hAnsi="宋体"/>
                <w:szCs w:val="21"/>
              </w:rPr>
              <w:t>K)]</w:t>
            </w:r>
          </w:p>
        </w:tc>
        <w:tc>
          <w:tcPr>
            <w:tcW w:w="1587" w:type="pct"/>
            <w:gridSpan w:val="3"/>
            <w:vAlign w:val="center"/>
          </w:tcPr>
          <w:p w:rsidR="004C5CF1" w:rsidRDefault="004C5CF1" w:rsidP="004C5CF1">
            <w:pPr>
              <w:jc w:val="center"/>
              <w:rPr>
                <w:bCs/>
                <w:szCs w:val="21"/>
              </w:rPr>
            </w:pPr>
            <w:bookmarkStart w:id="51" w:name="不采暖地下室上部地板K"/>
            <w:r>
              <w:rPr>
                <w:rFonts w:hint="eastAsia"/>
                <w:bCs/>
                <w:szCs w:val="21"/>
              </w:rPr>
              <w:t>1.24</w:t>
            </w:r>
            <w:bookmarkEnd w:id="51"/>
          </w:p>
        </w:tc>
        <w:tc>
          <w:tcPr>
            <w:tcW w:w="1586" w:type="pct"/>
            <w:gridSpan w:val="3"/>
            <w:vAlign w:val="center"/>
          </w:tcPr>
          <w:p w:rsidR="004C5CF1" w:rsidRDefault="004C5CF1" w:rsidP="004C5CF1">
            <w:pPr>
              <w:jc w:val="center"/>
              <w:rPr>
                <w:szCs w:val="21"/>
              </w:rPr>
            </w:pPr>
            <w:bookmarkStart w:id="52" w:name="参照建筑不采暖地下室上部地板K"/>
            <w:r>
              <w:rPr>
                <w:rFonts w:hint="eastAsia"/>
                <w:szCs w:val="21"/>
              </w:rPr>
              <w:t>1.01</w:t>
            </w:r>
            <w:bookmarkEnd w:id="52"/>
          </w:p>
        </w:tc>
      </w:tr>
      <w:tr w:rsidR="004C5CF1" w:rsidTr="004C5CF1">
        <w:trPr>
          <w:jc w:val="center"/>
        </w:trPr>
        <w:tc>
          <w:tcPr>
            <w:tcW w:w="1828" w:type="pct"/>
            <w:gridSpan w:val="3"/>
            <w:shd w:val="clear" w:color="auto" w:fill="E6E6E6"/>
            <w:vAlign w:val="center"/>
          </w:tcPr>
          <w:p w:rsidR="004C5CF1" w:rsidRPr="00D9724A" w:rsidRDefault="004C5CF1" w:rsidP="004C5CF1">
            <w:pPr>
              <w:jc w:val="center"/>
              <w:rPr>
                <w:rFonts w:hAnsi="宋体"/>
                <w:szCs w:val="21"/>
              </w:rPr>
            </w:pPr>
            <w:r w:rsidRPr="00D9724A">
              <w:rPr>
                <w:rFonts w:hAnsi="宋体" w:hint="eastAsia"/>
                <w:szCs w:val="21"/>
              </w:rPr>
              <w:t>非供暖楼梯间与供暖房间之间的隔墙</w:t>
            </w:r>
            <w:r w:rsidRPr="00D9724A">
              <w:rPr>
                <w:rFonts w:hAnsi="宋体"/>
                <w:szCs w:val="21"/>
              </w:rPr>
              <w:t xml:space="preserve"> K [W/(m2</w:t>
            </w:r>
            <w:r w:rsidRPr="00D9724A">
              <w:rPr>
                <w:rFonts w:hAnsi="宋体"/>
                <w:szCs w:val="21"/>
              </w:rPr>
              <w:t>·</w:t>
            </w:r>
            <w:r w:rsidRPr="00D9724A">
              <w:rPr>
                <w:rFonts w:hAnsi="宋体"/>
                <w:szCs w:val="21"/>
              </w:rPr>
              <w:t>K)]</w:t>
            </w:r>
          </w:p>
        </w:tc>
        <w:tc>
          <w:tcPr>
            <w:tcW w:w="1587" w:type="pct"/>
            <w:gridSpan w:val="3"/>
            <w:vAlign w:val="center"/>
          </w:tcPr>
          <w:p w:rsidR="004C5CF1" w:rsidRDefault="004C5CF1" w:rsidP="004C5CF1">
            <w:pPr>
              <w:jc w:val="center"/>
              <w:rPr>
                <w:bCs/>
                <w:szCs w:val="21"/>
              </w:rPr>
            </w:pPr>
            <w:bookmarkStart w:id="53" w:name="采暖与非采暖隔墙K"/>
            <w:r>
              <w:rPr>
                <w:rFonts w:hint="eastAsia"/>
                <w:bCs/>
                <w:szCs w:val="21"/>
              </w:rPr>
              <w:t>－</w:t>
            </w:r>
            <w:bookmarkEnd w:id="53"/>
          </w:p>
        </w:tc>
        <w:tc>
          <w:tcPr>
            <w:tcW w:w="1586" w:type="pct"/>
            <w:gridSpan w:val="3"/>
            <w:vAlign w:val="center"/>
          </w:tcPr>
          <w:p w:rsidR="004C5CF1" w:rsidRDefault="004C5CF1" w:rsidP="004C5CF1">
            <w:pPr>
              <w:jc w:val="center"/>
              <w:rPr>
                <w:szCs w:val="21"/>
              </w:rPr>
            </w:pPr>
            <w:bookmarkStart w:id="54" w:name="参照建筑采暖与非采暖隔墙K"/>
            <w:r>
              <w:rPr>
                <w:rFonts w:hint="eastAsia"/>
                <w:szCs w:val="21"/>
              </w:rPr>
              <w:t>－</w:t>
            </w:r>
            <w:bookmarkEnd w:id="54"/>
          </w:p>
        </w:tc>
      </w:tr>
      <w:tr w:rsidR="004C5CF1" w:rsidTr="004C5CF1">
        <w:trPr>
          <w:jc w:val="center"/>
        </w:trPr>
        <w:tc>
          <w:tcPr>
            <w:tcW w:w="1828" w:type="pct"/>
            <w:gridSpan w:val="3"/>
            <w:shd w:val="clear" w:color="auto" w:fill="E6E6E6"/>
            <w:vAlign w:val="center"/>
          </w:tcPr>
          <w:p w:rsidR="004C5CF1" w:rsidRDefault="004C5CF1" w:rsidP="004C5CF1">
            <w:pPr>
              <w:jc w:val="center"/>
              <w:rPr>
                <w:rFonts w:hAnsi="宋体"/>
                <w:szCs w:val="21"/>
              </w:rPr>
            </w:pPr>
            <w:r>
              <w:rPr>
                <w:rFonts w:hAnsi="宋体" w:hint="eastAsia"/>
                <w:szCs w:val="21"/>
              </w:rPr>
              <w:t>周边地面热阻</w:t>
            </w:r>
            <w:r>
              <w:rPr>
                <w:rFonts w:hAnsi="宋体" w:hint="eastAsia"/>
                <w:szCs w:val="21"/>
              </w:rPr>
              <w:t>R[</w:t>
            </w:r>
            <w:r>
              <w:rPr>
                <w:szCs w:val="21"/>
              </w:rPr>
              <w:t>(m</w:t>
            </w:r>
            <w:r>
              <w:rPr>
                <w:szCs w:val="21"/>
                <w:vertAlign w:val="superscript"/>
              </w:rPr>
              <w:t>2</w:t>
            </w:r>
            <w:r>
              <w:rPr>
                <w:szCs w:val="21"/>
              </w:rPr>
              <w:t>·K</w:t>
            </w:r>
            <w:r>
              <w:rPr>
                <w:rFonts w:hint="eastAsia"/>
                <w:szCs w:val="21"/>
              </w:rPr>
              <w:t>)/W</w:t>
            </w:r>
            <w:r>
              <w:rPr>
                <w:rFonts w:hAnsi="宋体" w:hint="eastAsia"/>
                <w:szCs w:val="21"/>
              </w:rPr>
              <w:t>]</w:t>
            </w:r>
          </w:p>
        </w:tc>
        <w:tc>
          <w:tcPr>
            <w:tcW w:w="1587" w:type="pct"/>
            <w:gridSpan w:val="3"/>
            <w:vAlign w:val="center"/>
          </w:tcPr>
          <w:p w:rsidR="004C5CF1" w:rsidRDefault="004C5CF1" w:rsidP="004C5CF1">
            <w:pPr>
              <w:jc w:val="center"/>
              <w:rPr>
                <w:szCs w:val="21"/>
              </w:rPr>
            </w:pPr>
            <w:r>
              <w:rPr>
                <w:rFonts w:hint="eastAsia"/>
                <w:szCs w:val="21"/>
              </w:rPr>
              <w:t>—</w:t>
            </w:r>
          </w:p>
        </w:tc>
        <w:tc>
          <w:tcPr>
            <w:tcW w:w="1586" w:type="pct"/>
            <w:gridSpan w:val="3"/>
            <w:vAlign w:val="center"/>
          </w:tcPr>
          <w:p w:rsidR="004C5CF1" w:rsidRDefault="004C5CF1" w:rsidP="004C5CF1">
            <w:pPr>
              <w:jc w:val="center"/>
              <w:rPr>
                <w:szCs w:val="21"/>
              </w:rPr>
            </w:pPr>
            <w:bookmarkStart w:id="55" w:name="参照建筑周边地面R"/>
            <w:r>
              <w:rPr>
                <w:rFonts w:hint="eastAsia"/>
                <w:szCs w:val="21"/>
              </w:rPr>
              <w:t>0.60</w:t>
            </w:r>
            <w:bookmarkEnd w:id="55"/>
          </w:p>
        </w:tc>
      </w:tr>
      <w:tr w:rsidR="004C5CF1" w:rsidTr="004C5CF1">
        <w:trPr>
          <w:jc w:val="center"/>
        </w:trPr>
        <w:tc>
          <w:tcPr>
            <w:tcW w:w="1828" w:type="pct"/>
            <w:gridSpan w:val="3"/>
            <w:shd w:val="clear" w:color="auto" w:fill="E6E6E6"/>
            <w:vAlign w:val="center"/>
          </w:tcPr>
          <w:p w:rsidR="004C5CF1" w:rsidRDefault="004C5CF1" w:rsidP="004C5CF1">
            <w:pPr>
              <w:jc w:val="center"/>
              <w:rPr>
                <w:rFonts w:hAnsi="宋体"/>
                <w:szCs w:val="21"/>
              </w:rPr>
            </w:pPr>
            <w:r>
              <w:rPr>
                <w:rFonts w:hAnsi="宋体" w:hint="eastAsia"/>
                <w:szCs w:val="21"/>
              </w:rPr>
              <w:t>地下墙热阻</w:t>
            </w:r>
            <w:r>
              <w:rPr>
                <w:rFonts w:hAnsi="宋体" w:hint="eastAsia"/>
                <w:szCs w:val="21"/>
              </w:rPr>
              <w:t>R[</w:t>
            </w:r>
            <w:r>
              <w:rPr>
                <w:szCs w:val="21"/>
              </w:rPr>
              <w:t>(m</w:t>
            </w:r>
            <w:r>
              <w:rPr>
                <w:szCs w:val="21"/>
                <w:vertAlign w:val="superscript"/>
              </w:rPr>
              <w:t>2</w:t>
            </w:r>
            <w:r>
              <w:rPr>
                <w:szCs w:val="21"/>
              </w:rPr>
              <w:t>·K</w:t>
            </w:r>
            <w:r>
              <w:rPr>
                <w:rFonts w:hint="eastAsia"/>
                <w:szCs w:val="21"/>
              </w:rPr>
              <w:t>)/W</w:t>
            </w:r>
            <w:r>
              <w:rPr>
                <w:rFonts w:hAnsi="宋体" w:hint="eastAsia"/>
                <w:szCs w:val="21"/>
              </w:rPr>
              <w:t>]</w:t>
            </w:r>
          </w:p>
        </w:tc>
        <w:tc>
          <w:tcPr>
            <w:tcW w:w="1587" w:type="pct"/>
            <w:gridSpan w:val="3"/>
            <w:vAlign w:val="center"/>
          </w:tcPr>
          <w:p w:rsidR="004C5CF1" w:rsidRDefault="004C5CF1" w:rsidP="004C5CF1">
            <w:pPr>
              <w:jc w:val="center"/>
              <w:rPr>
                <w:szCs w:val="21"/>
              </w:rPr>
            </w:pPr>
            <w:bookmarkStart w:id="56" w:name="地下墙R"/>
            <w:r>
              <w:rPr>
                <w:rFonts w:hint="eastAsia"/>
                <w:szCs w:val="21"/>
              </w:rPr>
              <w:t>0.14</w:t>
            </w:r>
            <w:bookmarkEnd w:id="56"/>
          </w:p>
        </w:tc>
        <w:tc>
          <w:tcPr>
            <w:tcW w:w="1586" w:type="pct"/>
            <w:gridSpan w:val="3"/>
            <w:vAlign w:val="center"/>
          </w:tcPr>
          <w:p w:rsidR="004C5CF1" w:rsidRDefault="004C5CF1" w:rsidP="004C5CF1">
            <w:pPr>
              <w:jc w:val="center"/>
              <w:rPr>
                <w:szCs w:val="21"/>
              </w:rPr>
            </w:pPr>
            <w:bookmarkStart w:id="57" w:name="参照建筑地下墙R"/>
            <w:r>
              <w:rPr>
                <w:rFonts w:hint="eastAsia"/>
                <w:szCs w:val="21"/>
              </w:rPr>
              <w:t>0.14</w:t>
            </w:r>
            <w:bookmarkEnd w:id="57"/>
          </w:p>
        </w:tc>
      </w:tr>
      <w:tr w:rsidR="004C5CF1" w:rsidTr="004C5CF1">
        <w:trPr>
          <w:jc w:val="center"/>
        </w:trPr>
        <w:tc>
          <w:tcPr>
            <w:tcW w:w="1828" w:type="pct"/>
            <w:gridSpan w:val="3"/>
            <w:shd w:val="clear" w:color="auto" w:fill="E6E6E6"/>
            <w:vAlign w:val="center"/>
          </w:tcPr>
          <w:p w:rsidR="004C5CF1" w:rsidRDefault="004C5CF1" w:rsidP="004C5CF1">
            <w:pPr>
              <w:jc w:val="center"/>
              <w:rPr>
                <w:rFonts w:hAnsi="宋体"/>
                <w:szCs w:val="21"/>
              </w:rPr>
            </w:pPr>
            <w:r>
              <w:rPr>
                <w:rFonts w:hAnsi="宋体" w:hint="eastAsia"/>
                <w:szCs w:val="21"/>
              </w:rPr>
              <w:t>变形缝热阻</w:t>
            </w:r>
            <w:r>
              <w:rPr>
                <w:rFonts w:hAnsi="宋体" w:hint="eastAsia"/>
                <w:szCs w:val="21"/>
              </w:rPr>
              <w:t>R[</w:t>
            </w:r>
            <w:r>
              <w:rPr>
                <w:szCs w:val="21"/>
              </w:rPr>
              <w:t>(m</w:t>
            </w:r>
            <w:r>
              <w:rPr>
                <w:szCs w:val="21"/>
                <w:vertAlign w:val="superscript"/>
              </w:rPr>
              <w:t>2</w:t>
            </w:r>
            <w:r>
              <w:rPr>
                <w:szCs w:val="21"/>
              </w:rPr>
              <w:t>·K</w:t>
            </w:r>
            <w:r>
              <w:rPr>
                <w:rFonts w:hint="eastAsia"/>
                <w:szCs w:val="21"/>
              </w:rPr>
              <w:t>)/W</w:t>
            </w:r>
            <w:r>
              <w:rPr>
                <w:rFonts w:hAnsi="宋体" w:hint="eastAsia"/>
                <w:szCs w:val="21"/>
              </w:rPr>
              <w:t>]</w:t>
            </w:r>
          </w:p>
        </w:tc>
        <w:tc>
          <w:tcPr>
            <w:tcW w:w="1587" w:type="pct"/>
            <w:gridSpan w:val="3"/>
            <w:vAlign w:val="center"/>
          </w:tcPr>
          <w:p w:rsidR="004C5CF1" w:rsidRDefault="004C5CF1" w:rsidP="004C5CF1">
            <w:pPr>
              <w:jc w:val="center"/>
              <w:rPr>
                <w:szCs w:val="21"/>
              </w:rPr>
            </w:pPr>
            <w:bookmarkStart w:id="58" w:name="变形缝R"/>
            <w:r>
              <w:rPr>
                <w:rFonts w:hint="eastAsia"/>
                <w:szCs w:val="21"/>
              </w:rPr>
              <w:t>－</w:t>
            </w:r>
            <w:bookmarkEnd w:id="58"/>
          </w:p>
        </w:tc>
        <w:tc>
          <w:tcPr>
            <w:tcW w:w="1586" w:type="pct"/>
            <w:gridSpan w:val="3"/>
            <w:vAlign w:val="center"/>
          </w:tcPr>
          <w:p w:rsidR="004C5CF1" w:rsidRDefault="004C5CF1" w:rsidP="004C5CF1">
            <w:pPr>
              <w:jc w:val="center"/>
              <w:rPr>
                <w:szCs w:val="21"/>
              </w:rPr>
            </w:pPr>
            <w:bookmarkStart w:id="59" w:name="参照建筑变形缝R"/>
            <w:r>
              <w:rPr>
                <w:rFonts w:hint="eastAsia"/>
                <w:szCs w:val="21"/>
              </w:rPr>
              <w:t>－</w:t>
            </w:r>
            <w:bookmarkEnd w:id="59"/>
          </w:p>
        </w:tc>
      </w:tr>
      <w:tr w:rsidR="004C5CF1">
        <w:trPr>
          <w:cantSplit/>
          <w:jc w:val="center"/>
        </w:trPr>
        <w:tc>
          <w:tcPr>
            <w:tcW w:w="489" w:type="pct"/>
            <w:vMerge w:val="restart"/>
            <w:shd w:val="clear" w:color="auto" w:fill="E6E6E6"/>
            <w:vAlign w:val="center"/>
          </w:tcPr>
          <w:p w:rsidR="004C5CF1" w:rsidRDefault="004C5CF1" w:rsidP="004C5CF1">
            <w:pPr>
              <w:jc w:val="center"/>
              <w:rPr>
                <w:bCs/>
                <w:szCs w:val="21"/>
              </w:rPr>
            </w:pPr>
            <w:r>
              <w:rPr>
                <w:rFonts w:hint="eastAsia"/>
                <w:szCs w:val="21"/>
              </w:rPr>
              <w:t>外窗（</w:t>
            </w:r>
            <w:r>
              <w:rPr>
                <w:rFonts w:hint="eastAsia"/>
                <w:bCs/>
                <w:szCs w:val="21"/>
              </w:rPr>
              <w:t>包括透明幕墙）</w:t>
            </w:r>
          </w:p>
        </w:tc>
        <w:tc>
          <w:tcPr>
            <w:tcW w:w="401" w:type="pct"/>
            <w:tcBorders>
              <w:right w:val="single" w:sz="4" w:space="0" w:color="auto"/>
            </w:tcBorders>
            <w:shd w:val="clear" w:color="auto" w:fill="E6E6E6"/>
            <w:vAlign w:val="center"/>
          </w:tcPr>
          <w:p w:rsidR="004C5CF1" w:rsidRDefault="004C5CF1" w:rsidP="004C5CF1">
            <w:pPr>
              <w:jc w:val="center"/>
              <w:rPr>
                <w:bCs/>
                <w:szCs w:val="21"/>
              </w:rPr>
            </w:pPr>
            <w:r>
              <w:rPr>
                <w:rFonts w:hint="eastAsia"/>
                <w:bCs/>
                <w:szCs w:val="21"/>
              </w:rPr>
              <w:t>朝向</w:t>
            </w:r>
          </w:p>
        </w:tc>
        <w:tc>
          <w:tcPr>
            <w:tcW w:w="937" w:type="pct"/>
            <w:tcBorders>
              <w:left w:val="single" w:sz="4" w:space="0" w:color="auto"/>
              <w:bottom w:val="single" w:sz="6" w:space="0" w:color="auto"/>
            </w:tcBorders>
            <w:shd w:val="clear" w:color="auto" w:fill="E6E6E6"/>
            <w:vAlign w:val="center"/>
          </w:tcPr>
          <w:p w:rsidR="004C5CF1" w:rsidRDefault="004C5CF1" w:rsidP="004C5CF1">
            <w:pPr>
              <w:jc w:val="center"/>
              <w:rPr>
                <w:bCs/>
                <w:szCs w:val="21"/>
              </w:rPr>
            </w:pPr>
            <w:r>
              <w:rPr>
                <w:rFonts w:hint="eastAsia"/>
                <w:bCs/>
                <w:szCs w:val="21"/>
              </w:rPr>
              <w:t>立面</w:t>
            </w:r>
          </w:p>
        </w:tc>
        <w:tc>
          <w:tcPr>
            <w:tcW w:w="501" w:type="pct"/>
            <w:shd w:val="clear" w:color="auto" w:fill="E6E6E6"/>
            <w:vAlign w:val="center"/>
          </w:tcPr>
          <w:p w:rsidR="004C5CF1" w:rsidRDefault="004C5CF1" w:rsidP="004C5CF1">
            <w:pPr>
              <w:jc w:val="center"/>
              <w:rPr>
                <w:bCs/>
                <w:szCs w:val="21"/>
              </w:rPr>
            </w:pPr>
            <w:r>
              <w:rPr>
                <w:rFonts w:hint="eastAsia"/>
                <w:bCs/>
                <w:szCs w:val="21"/>
              </w:rPr>
              <w:t>窗墙比</w:t>
            </w:r>
          </w:p>
        </w:tc>
        <w:tc>
          <w:tcPr>
            <w:tcW w:w="501" w:type="pct"/>
            <w:shd w:val="clear" w:color="auto" w:fill="E6E6E6"/>
            <w:vAlign w:val="center"/>
          </w:tcPr>
          <w:p w:rsidR="004C5CF1" w:rsidRDefault="004C5CF1" w:rsidP="004C5CF1">
            <w:pPr>
              <w:jc w:val="center"/>
              <w:rPr>
                <w:bCs/>
                <w:szCs w:val="21"/>
              </w:rPr>
            </w:pPr>
            <w:r>
              <w:rPr>
                <w:rFonts w:hint="eastAsia"/>
                <w:bCs/>
                <w:szCs w:val="21"/>
              </w:rPr>
              <w:t>传热</w:t>
            </w:r>
          </w:p>
          <w:p w:rsidR="004C5CF1" w:rsidRDefault="004C5CF1" w:rsidP="004C5CF1">
            <w:pPr>
              <w:jc w:val="center"/>
              <w:rPr>
                <w:bCs/>
                <w:szCs w:val="21"/>
              </w:rPr>
            </w:pPr>
            <w:r>
              <w:rPr>
                <w:rFonts w:hint="eastAsia"/>
                <w:bCs/>
                <w:szCs w:val="21"/>
              </w:rPr>
              <w:t>系数</w:t>
            </w:r>
          </w:p>
        </w:tc>
        <w:tc>
          <w:tcPr>
            <w:tcW w:w="585" w:type="pct"/>
            <w:shd w:val="clear" w:color="auto" w:fill="E6E6E6"/>
            <w:vAlign w:val="center"/>
          </w:tcPr>
          <w:p w:rsidR="004C5CF1" w:rsidRDefault="004C5CF1" w:rsidP="004C5CF1">
            <w:pPr>
              <w:jc w:val="center"/>
              <w:rPr>
                <w:bCs/>
                <w:szCs w:val="21"/>
              </w:rPr>
            </w:pPr>
            <w:r>
              <w:rPr>
                <w:rFonts w:hint="eastAsia"/>
                <w:bCs/>
                <w:szCs w:val="21"/>
              </w:rPr>
              <w:t>太阳得热系数</w:t>
            </w:r>
          </w:p>
        </w:tc>
        <w:tc>
          <w:tcPr>
            <w:tcW w:w="481" w:type="pct"/>
            <w:shd w:val="clear" w:color="auto" w:fill="E6E6E6"/>
            <w:vAlign w:val="center"/>
          </w:tcPr>
          <w:p w:rsidR="004C5CF1" w:rsidRDefault="004C5CF1" w:rsidP="004C5CF1">
            <w:pPr>
              <w:jc w:val="center"/>
              <w:rPr>
                <w:bCs/>
                <w:szCs w:val="21"/>
              </w:rPr>
            </w:pPr>
            <w:r>
              <w:rPr>
                <w:rFonts w:hint="eastAsia"/>
                <w:bCs/>
                <w:szCs w:val="21"/>
              </w:rPr>
              <w:t>窗墙比</w:t>
            </w:r>
          </w:p>
        </w:tc>
        <w:tc>
          <w:tcPr>
            <w:tcW w:w="602" w:type="pct"/>
            <w:shd w:val="clear" w:color="auto" w:fill="E6E6E6"/>
            <w:vAlign w:val="center"/>
          </w:tcPr>
          <w:p w:rsidR="004C5CF1" w:rsidRDefault="004C5CF1" w:rsidP="004C5CF1">
            <w:pPr>
              <w:jc w:val="center"/>
              <w:rPr>
                <w:bCs/>
                <w:szCs w:val="21"/>
              </w:rPr>
            </w:pPr>
            <w:r>
              <w:rPr>
                <w:rFonts w:hint="eastAsia"/>
                <w:bCs/>
                <w:szCs w:val="21"/>
              </w:rPr>
              <w:t>传热</w:t>
            </w:r>
          </w:p>
          <w:p w:rsidR="004C5CF1" w:rsidRDefault="004C5CF1" w:rsidP="004C5CF1">
            <w:pPr>
              <w:jc w:val="center"/>
              <w:rPr>
                <w:bCs/>
                <w:szCs w:val="21"/>
              </w:rPr>
            </w:pPr>
            <w:r>
              <w:rPr>
                <w:rFonts w:hint="eastAsia"/>
                <w:bCs/>
                <w:szCs w:val="21"/>
              </w:rPr>
              <w:t>系数</w:t>
            </w:r>
          </w:p>
        </w:tc>
        <w:tc>
          <w:tcPr>
            <w:tcW w:w="503" w:type="pct"/>
            <w:shd w:val="clear" w:color="auto" w:fill="E6E6E6"/>
            <w:vAlign w:val="center"/>
          </w:tcPr>
          <w:p w:rsidR="004C5CF1" w:rsidRDefault="004C5CF1" w:rsidP="004C5CF1">
            <w:pPr>
              <w:jc w:val="center"/>
              <w:rPr>
                <w:bCs/>
                <w:szCs w:val="21"/>
              </w:rPr>
            </w:pPr>
            <w:r>
              <w:rPr>
                <w:rFonts w:hint="eastAsia"/>
                <w:bCs/>
                <w:szCs w:val="21"/>
              </w:rPr>
              <w:t>太阳得热系数</w:t>
            </w:r>
          </w:p>
        </w:tc>
      </w:tr>
      <w:tr w:rsidR="004C5CF1">
        <w:trPr>
          <w:cantSplit/>
          <w:trHeight w:hRule="exact" w:val="454"/>
          <w:jc w:val="center"/>
        </w:trPr>
        <w:tc>
          <w:tcPr>
            <w:tcW w:w="489" w:type="pct"/>
            <w:vMerge/>
            <w:vAlign w:val="center"/>
          </w:tcPr>
          <w:p w:rsidR="004C5CF1" w:rsidRDefault="004C5CF1" w:rsidP="004C5CF1">
            <w:pPr>
              <w:jc w:val="center"/>
              <w:rPr>
                <w:bCs/>
                <w:szCs w:val="21"/>
              </w:rPr>
            </w:pPr>
          </w:p>
        </w:tc>
        <w:tc>
          <w:tcPr>
            <w:tcW w:w="401" w:type="pct"/>
            <w:tcBorders>
              <w:right w:val="single" w:sz="4" w:space="0" w:color="auto"/>
            </w:tcBorders>
            <w:shd w:val="clear" w:color="auto" w:fill="E6E6E6"/>
            <w:vAlign w:val="center"/>
          </w:tcPr>
          <w:p w:rsidR="004C5CF1" w:rsidRDefault="004C5CF1" w:rsidP="004C5CF1">
            <w:pPr>
              <w:jc w:val="center"/>
              <w:rPr>
                <w:rFonts w:hAnsi="宋体"/>
                <w:bCs/>
                <w:szCs w:val="21"/>
              </w:rPr>
            </w:pPr>
            <w:bookmarkStart w:id="60" w:name="多立面－计算条件表－14－2－朝向立面窗墙比KSHGC参照"/>
            <w:r>
              <w:rPr>
                <w:rFonts w:hAnsi="宋体" w:hint="eastAsia"/>
                <w:bCs/>
                <w:szCs w:val="21"/>
              </w:rPr>
              <w:t>南向</w:t>
            </w:r>
            <w:bookmarkEnd w:id="60"/>
          </w:p>
        </w:tc>
        <w:tc>
          <w:tcPr>
            <w:tcW w:w="937" w:type="pct"/>
            <w:tcBorders>
              <w:top w:val="single" w:sz="6" w:space="0" w:color="auto"/>
              <w:left w:val="single" w:sz="4" w:space="0" w:color="auto"/>
              <w:bottom w:val="single" w:sz="6" w:space="0" w:color="auto"/>
            </w:tcBorders>
            <w:shd w:val="clear" w:color="auto" w:fill="auto"/>
            <w:vAlign w:val="center"/>
          </w:tcPr>
          <w:p w:rsidR="004C5CF1" w:rsidRDefault="004C5CF1" w:rsidP="004C5CF1">
            <w:pPr>
              <w:jc w:val="center"/>
              <w:rPr>
                <w:rFonts w:hAnsi="宋体"/>
                <w:bCs/>
                <w:szCs w:val="21"/>
              </w:rPr>
            </w:pPr>
            <w:r>
              <w:rPr>
                <w:rFonts w:hAnsi="宋体"/>
                <w:bCs/>
                <w:szCs w:val="21"/>
              </w:rPr>
              <w:t>南</w:t>
            </w:r>
            <w:r>
              <w:rPr>
                <w:rFonts w:hAnsi="宋体"/>
                <w:bCs/>
                <w:szCs w:val="21"/>
              </w:rPr>
              <w:t>-</w:t>
            </w:r>
            <w:r>
              <w:rPr>
                <w:rFonts w:hAnsi="宋体"/>
                <w:bCs/>
                <w:szCs w:val="21"/>
              </w:rPr>
              <w:t>默认立面</w:t>
            </w:r>
          </w:p>
        </w:tc>
        <w:tc>
          <w:tcPr>
            <w:tcW w:w="501" w:type="pct"/>
            <w:vAlign w:val="center"/>
          </w:tcPr>
          <w:p w:rsidR="004C5CF1" w:rsidRDefault="004C5CF1" w:rsidP="004C5CF1">
            <w:pPr>
              <w:jc w:val="center"/>
              <w:rPr>
                <w:bCs/>
                <w:szCs w:val="21"/>
              </w:rPr>
            </w:pPr>
            <w:r>
              <w:rPr>
                <w:bCs/>
                <w:szCs w:val="21"/>
              </w:rPr>
              <w:t>0.40</w:t>
            </w:r>
          </w:p>
        </w:tc>
        <w:tc>
          <w:tcPr>
            <w:tcW w:w="501" w:type="pct"/>
            <w:vAlign w:val="center"/>
          </w:tcPr>
          <w:p w:rsidR="004C5CF1" w:rsidRDefault="004C5CF1" w:rsidP="004C5CF1">
            <w:pPr>
              <w:jc w:val="center"/>
              <w:rPr>
                <w:bCs/>
                <w:szCs w:val="21"/>
              </w:rPr>
            </w:pPr>
            <w:r>
              <w:rPr>
                <w:bCs/>
                <w:szCs w:val="21"/>
              </w:rPr>
              <w:t>2.60</w:t>
            </w:r>
          </w:p>
        </w:tc>
        <w:tc>
          <w:tcPr>
            <w:tcW w:w="585" w:type="pct"/>
            <w:vAlign w:val="center"/>
          </w:tcPr>
          <w:p w:rsidR="004C5CF1" w:rsidRDefault="004C5CF1" w:rsidP="004C5CF1">
            <w:pPr>
              <w:jc w:val="center"/>
              <w:rPr>
                <w:bCs/>
                <w:szCs w:val="21"/>
              </w:rPr>
            </w:pPr>
            <w:r>
              <w:rPr>
                <w:bCs/>
                <w:szCs w:val="21"/>
              </w:rPr>
              <w:t>0.65</w:t>
            </w:r>
          </w:p>
        </w:tc>
        <w:tc>
          <w:tcPr>
            <w:tcW w:w="481" w:type="pct"/>
            <w:vAlign w:val="center"/>
          </w:tcPr>
          <w:p w:rsidR="004C5CF1" w:rsidRDefault="004C5CF1" w:rsidP="004C5CF1">
            <w:pPr>
              <w:jc w:val="center"/>
              <w:rPr>
                <w:bCs/>
                <w:szCs w:val="21"/>
              </w:rPr>
            </w:pPr>
            <w:r>
              <w:rPr>
                <w:bCs/>
                <w:szCs w:val="21"/>
              </w:rPr>
              <w:t>0.40</w:t>
            </w:r>
          </w:p>
        </w:tc>
        <w:tc>
          <w:tcPr>
            <w:tcW w:w="602" w:type="pct"/>
            <w:vAlign w:val="center"/>
          </w:tcPr>
          <w:p w:rsidR="004C5CF1" w:rsidRDefault="004C5CF1" w:rsidP="004C5CF1">
            <w:pPr>
              <w:jc w:val="center"/>
              <w:rPr>
                <w:bCs/>
                <w:szCs w:val="21"/>
              </w:rPr>
            </w:pPr>
            <w:r>
              <w:rPr>
                <w:bCs/>
                <w:szCs w:val="21"/>
              </w:rPr>
              <w:t>2.40</w:t>
            </w:r>
          </w:p>
        </w:tc>
        <w:tc>
          <w:tcPr>
            <w:tcW w:w="503" w:type="pct"/>
            <w:vAlign w:val="center"/>
          </w:tcPr>
          <w:p w:rsidR="004C5CF1" w:rsidRDefault="004C5CF1" w:rsidP="004C5CF1">
            <w:pPr>
              <w:jc w:val="center"/>
              <w:rPr>
                <w:bCs/>
                <w:szCs w:val="21"/>
              </w:rPr>
            </w:pPr>
            <w:r>
              <w:rPr>
                <w:bCs/>
                <w:szCs w:val="21"/>
              </w:rPr>
              <w:t>0.48</w:t>
            </w:r>
          </w:p>
        </w:tc>
      </w:tr>
      <w:tr w:rsidR="004C5CF1">
        <w:trPr>
          <w:cantSplit/>
          <w:trHeight w:val="454"/>
          <w:jc w:val="center"/>
        </w:trPr>
        <w:tc>
          <w:tcPr>
            <w:tcW w:w="489" w:type="pct"/>
            <w:vMerge/>
            <w:vAlign w:val="center"/>
          </w:tcPr>
          <w:p w:rsidR="004C5CF1" w:rsidRDefault="004C5CF1" w:rsidP="004C5CF1">
            <w:pPr>
              <w:jc w:val="center"/>
              <w:rPr>
                <w:bCs/>
                <w:szCs w:val="21"/>
              </w:rPr>
            </w:pPr>
          </w:p>
        </w:tc>
        <w:tc>
          <w:tcPr>
            <w:tcW w:w="401" w:type="pct"/>
            <w:tcBorders>
              <w:right w:val="single" w:sz="4" w:space="0" w:color="auto"/>
            </w:tcBorders>
            <w:shd w:val="clear" w:color="auto" w:fill="E6E6E6"/>
            <w:vAlign w:val="center"/>
          </w:tcPr>
          <w:p w:rsidR="004C5CF1" w:rsidRDefault="004C5CF1" w:rsidP="004C5CF1">
            <w:pPr>
              <w:jc w:val="center"/>
              <w:rPr>
                <w:bCs/>
                <w:szCs w:val="21"/>
              </w:rPr>
            </w:pPr>
            <w:r>
              <w:rPr>
                <w:bCs/>
                <w:szCs w:val="21"/>
              </w:rPr>
              <w:t>北向</w:t>
            </w:r>
          </w:p>
        </w:tc>
        <w:tc>
          <w:tcPr>
            <w:tcW w:w="937" w:type="pct"/>
            <w:tcBorders>
              <w:top w:val="single" w:sz="6" w:space="0" w:color="auto"/>
              <w:left w:val="single" w:sz="4" w:space="0" w:color="auto"/>
              <w:bottom w:val="single" w:sz="6" w:space="0" w:color="auto"/>
            </w:tcBorders>
            <w:shd w:val="clear" w:color="auto" w:fill="auto"/>
            <w:vAlign w:val="center"/>
          </w:tcPr>
          <w:p w:rsidR="004C5CF1" w:rsidRDefault="004C5CF1" w:rsidP="004C5CF1">
            <w:pPr>
              <w:jc w:val="center"/>
              <w:rPr>
                <w:bCs/>
                <w:szCs w:val="21"/>
              </w:rPr>
            </w:pPr>
            <w:r>
              <w:rPr>
                <w:bCs/>
                <w:szCs w:val="21"/>
              </w:rPr>
              <w:t>北</w:t>
            </w:r>
            <w:r>
              <w:rPr>
                <w:bCs/>
                <w:szCs w:val="21"/>
              </w:rPr>
              <w:t>-</w:t>
            </w:r>
            <w:r>
              <w:rPr>
                <w:bCs/>
                <w:szCs w:val="21"/>
              </w:rPr>
              <w:t>默认立面</w:t>
            </w:r>
          </w:p>
        </w:tc>
        <w:tc>
          <w:tcPr>
            <w:tcW w:w="501" w:type="pct"/>
            <w:vAlign w:val="center"/>
          </w:tcPr>
          <w:p w:rsidR="004C5CF1" w:rsidRDefault="004C5CF1" w:rsidP="004C5CF1">
            <w:pPr>
              <w:jc w:val="center"/>
              <w:rPr>
                <w:bCs/>
                <w:szCs w:val="21"/>
              </w:rPr>
            </w:pPr>
            <w:r>
              <w:rPr>
                <w:bCs/>
                <w:szCs w:val="21"/>
              </w:rPr>
              <w:t>0.28</w:t>
            </w:r>
          </w:p>
        </w:tc>
        <w:tc>
          <w:tcPr>
            <w:tcW w:w="501" w:type="pct"/>
            <w:vAlign w:val="center"/>
          </w:tcPr>
          <w:p w:rsidR="004C5CF1" w:rsidRDefault="004C5CF1" w:rsidP="004C5CF1">
            <w:pPr>
              <w:jc w:val="center"/>
              <w:rPr>
                <w:bCs/>
                <w:szCs w:val="21"/>
              </w:rPr>
            </w:pPr>
            <w:r>
              <w:rPr>
                <w:bCs/>
                <w:szCs w:val="21"/>
              </w:rPr>
              <w:t>2.60</w:t>
            </w:r>
          </w:p>
        </w:tc>
        <w:tc>
          <w:tcPr>
            <w:tcW w:w="585" w:type="pct"/>
            <w:vAlign w:val="center"/>
          </w:tcPr>
          <w:p w:rsidR="004C5CF1" w:rsidRDefault="004C5CF1" w:rsidP="004C5CF1">
            <w:pPr>
              <w:jc w:val="center"/>
              <w:rPr>
                <w:bCs/>
                <w:szCs w:val="21"/>
              </w:rPr>
            </w:pPr>
            <w:r>
              <w:rPr>
                <w:bCs/>
                <w:szCs w:val="21"/>
              </w:rPr>
              <w:t>0.65</w:t>
            </w:r>
          </w:p>
        </w:tc>
        <w:tc>
          <w:tcPr>
            <w:tcW w:w="481" w:type="pct"/>
            <w:vAlign w:val="center"/>
          </w:tcPr>
          <w:p w:rsidR="004C5CF1" w:rsidRDefault="004C5CF1" w:rsidP="004C5CF1">
            <w:pPr>
              <w:jc w:val="center"/>
              <w:rPr>
                <w:bCs/>
                <w:szCs w:val="21"/>
              </w:rPr>
            </w:pPr>
            <w:r>
              <w:rPr>
                <w:bCs/>
                <w:szCs w:val="21"/>
              </w:rPr>
              <w:t>0.28</w:t>
            </w:r>
          </w:p>
        </w:tc>
        <w:tc>
          <w:tcPr>
            <w:tcW w:w="602" w:type="pct"/>
            <w:vAlign w:val="center"/>
          </w:tcPr>
          <w:p w:rsidR="004C5CF1" w:rsidRDefault="004C5CF1" w:rsidP="004C5CF1">
            <w:pPr>
              <w:jc w:val="center"/>
              <w:rPr>
                <w:bCs/>
                <w:szCs w:val="21"/>
              </w:rPr>
            </w:pPr>
            <w:r>
              <w:rPr>
                <w:bCs/>
                <w:szCs w:val="21"/>
              </w:rPr>
              <w:t>2.70</w:t>
            </w:r>
            <w:r w:rsidR="00066015">
              <w:rPr>
                <w:bCs/>
                <w:szCs w:val="21"/>
              </w:rPr>
              <w:t>k</w:t>
            </w:r>
          </w:p>
        </w:tc>
        <w:tc>
          <w:tcPr>
            <w:tcW w:w="503" w:type="pct"/>
            <w:vAlign w:val="center"/>
          </w:tcPr>
          <w:p w:rsidR="004C5CF1" w:rsidRDefault="004C5CF1" w:rsidP="004C5CF1">
            <w:pPr>
              <w:jc w:val="center"/>
              <w:rPr>
                <w:bCs/>
                <w:szCs w:val="21"/>
              </w:rPr>
            </w:pPr>
            <w:r>
              <w:rPr>
                <w:bCs/>
                <w:szCs w:val="21"/>
              </w:rPr>
              <w:t>－－</w:t>
            </w:r>
          </w:p>
        </w:tc>
      </w:tr>
      <w:tr w:rsidR="004C5CF1">
        <w:trPr>
          <w:cantSplit/>
          <w:trHeight w:val="454"/>
          <w:jc w:val="center"/>
        </w:trPr>
        <w:tc>
          <w:tcPr>
            <w:tcW w:w="489" w:type="pct"/>
            <w:vMerge/>
            <w:vAlign w:val="center"/>
          </w:tcPr>
          <w:p w:rsidR="004C5CF1" w:rsidRDefault="004C5CF1" w:rsidP="004C5CF1">
            <w:pPr>
              <w:jc w:val="center"/>
              <w:rPr>
                <w:bCs/>
                <w:szCs w:val="21"/>
              </w:rPr>
            </w:pPr>
          </w:p>
        </w:tc>
        <w:tc>
          <w:tcPr>
            <w:tcW w:w="401" w:type="pct"/>
            <w:tcBorders>
              <w:right w:val="single" w:sz="4" w:space="0" w:color="auto"/>
            </w:tcBorders>
            <w:shd w:val="clear" w:color="auto" w:fill="E6E6E6"/>
            <w:vAlign w:val="center"/>
          </w:tcPr>
          <w:p w:rsidR="004C5CF1" w:rsidRDefault="004C5CF1" w:rsidP="004C5CF1">
            <w:pPr>
              <w:jc w:val="center"/>
              <w:rPr>
                <w:bCs/>
                <w:szCs w:val="21"/>
              </w:rPr>
            </w:pPr>
            <w:r>
              <w:rPr>
                <w:bCs/>
                <w:szCs w:val="21"/>
              </w:rPr>
              <w:t>东向</w:t>
            </w:r>
          </w:p>
        </w:tc>
        <w:tc>
          <w:tcPr>
            <w:tcW w:w="937" w:type="pct"/>
            <w:tcBorders>
              <w:top w:val="single" w:sz="6" w:space="0" w:color="auto"/>
              <w:left w:val="single" w:sz="4" w:space="0" w:color="auto"/>
              <w:bottom w:val="single" w:sz="6" w:space="0" w:color="auto"/>
            </w:tcBorders>
            <w:shd w:val="clear" w:color="auto" w:fill="auto"/>
            <w:vAlign w:val="center"/>
          </w:tcPr>
          <w:p w:rsidR="004C5CF1" w:rsidRDefault="004C5CF1" w:rsidP="004C5CF1">
            <w:pPr>
              <w:jc w:val="center"/>
              <w:rPr>
                <w:bCs/>
                <w:szCs w:val="21"/>
              </w:rPr>
            </w:pPr>
            <w:r>
              <w:rPr>
                <w:bCs/>
                <w:szCs w:val="21"/>
              </w:rPr>
              <w:t>东</w:t>
            </w:r>
            <w:r>
              <w:rPr>
                <w:bCs/>
                <w:szCs w:val="21"/>
              </w:rPr>
              <w:t>-</w:t>
            </w:r>
            <w:r>
              <w:rPr>
                <w:bCs/>
                <w:szCs w:val="21"/>
              </w:rPr>
              <w:t>默认立面</w:t>
            </w:r>
          </w:p>
        </w:tc>
        <w:tc>
          <w:tcPr>
            <w:tcW w:w="501" w:type="pct"/>
            <w:vAlign w:val="center"/>
          </w:tcPr>
          <w:p w:rsidR="004C5CF1" w:rsidRDefault="004C5CF1" w:rsidP="004C5CF1">
            <w:pPr>
              <w:jc w:val="center"/>
              <w:rPr>
                <w:bCs/>
                <w:szCs w:val="21"/>
              </w:rPr>
            </w:pPr>
            <w:r>
              <w:rPr>
                <w:bCs/>
                <w:szCs w:val="21"/>
              </w:rPr>
              <w:t>0.07</w:t>
            </w:r>
          </w:p>
        </w:tc>
        <w:tc>
          <w:tcPr>
            <w:tcW w:w="501" w:type="pct"/>
            <w:vAlign w:val="center"/>
          </w:tcPr>
          <w:p w:rsidR="004C5CF1" w:rsidRDefault="004C5CF1" w:rsidP="004C5CF1">
            <w:pPr>
              <w:jc w:val="center"/>
              <w:rPr>
                <w:bCs/>
                <w:szCs w:val="21"/>
              </w:rPr>
            </w:pPr>
            <w:r>
              <w:rPr>
                <w:bCs/>
                <w:szCs w:val="21"/>
              </w:rPr>
              <w:t>2.60</w:t>
            </w:r>
          </w:p>
        </w:tc>
        <w:tc>
          <w:tcPr>
            <w:tcW w:w="585" w:type="pct"/>
            <w:vAlign w:val="center"/>
          </w:tcPr>
          <w:p w:rsidR="004C5CF1" w:rsidRDefault="004C5CF1" w:rsidP="004C5CF1">
            <w:pPr>
              <w:jc w:val="center"/>
              <w:rPr>
                <w:bCs/>
                <w:szCs w:val="21"/>
              </w:rPr>
            </w:pPr>
            <w:r>
              <w:rPr>
                <w:bCs/>
                <w:szCs w:val="21"/>
              </w:rPr>
              <w:t>0.65</w:t>
            </w:r>
          </w:p>
        </w:tc>
        <w:tc>
          <w:tcPr>
            <w:tcW w:w="481" w:type="pct"/>
            <w:vAlign w:val="center"/>
          </w:tcPr>
          <w:p w:rsidR="004C5CF1" w:rsidRDefault="004C5CF1" w:rsidP="004C5CF1">
            <w:pPr>
              <w:jc w:val="center"/>
              <w:rPr>
                <w:bCs/>
                <w:szCs w:val="21"/>
              </w:rPr>
            </w:pPr>
            <w:r>
              <w:rPr>
                <w:bCs/>
                <w:szCs w:val="21"/>
              </w:rPr>
              <w:t>0.07</w:t>
            </w:r>
          </w:p>
        </w:tc>
        <w:tc>
          <w:tcPr>
            <w:tcW w:w="602" w:type="pct"/>
            <w:vAlign w:val="center"/>
          </w:tcPr>
          <w:p w:rsidR="004C5CF1" w:rsidRDefault="004C5CF1" w:rsidP="004C5CF1">
            <w:pPr>
              <w:jc w:val="center"/>
              <w:rPr>
                <w:bCs/>
                <w:szCs w:val="21"/>
              </w:rPr>
            </w:pPr>
            <w:r>
              <w:rPr>
                <w:bCs/>
                <w:szCs w:val="21"/>
              </w:rPr>
              <w:t>3.00</w:t>
            </w:r>
          </w:p>
        </w:tc>
        <w:tc>
          <w:tcPr>
            <w:tcW w:w="503" w:type="pct"/>
            <w:vAlign w:val="center"/>
          </w:tcPr>
          <w:p w:rsidR="004C5CF1" w:rsidRDefault="004C5CF1" w:rsidP="004C5CF1">
            <w:pPr>
              <w:jc w:val="center"/>
              <w:rPr>
                <w:bCs/>
                <w:szCs w:val="21"/>
              </w:rPr>
            </w:pPr>
            <w:r>
              <w:rPr>
                <w:bCs/>
                <w:szCs w:val="21"/>
              </w:rPr>
              <w:t>－－</w:t>
            </w:r>
          </w:p>
        </w:tc>
      </w:tr>
      <w:tr w:rsidR="004C5CF1">
        <w:trPr>
          <w:cantSplit/>
          <w:trHeight w:val="454"/>
          <w:jc w:val="center"/>
        </w:trPr>
        <w:tc>
          <w:tcPr>
            <w:tcW w:w="489" w:type="pct"/>
            <w:vMerge/>
            <w:vAlign w:val="center"/>
          </w:tcPr>
          <w:p w:rsidR="004C5CF1" w:rsidRDefault="004C5CF1" w:rsidP="004C5CF1">
            <w:pPr>
              <w:jc w:val="center"/>
              <w:rPr>
                <w:bCs/>
                <w:szCs w:val="21"/>
              </w:rPr>
            </w:pPr>
          </w:p>
        </w:tc>
        <w:tc>
          <w:tcPr>
            <w:tcW w:w="401" w:type="pct"/>
            <w:tcBorders>
              <w:right w:val="single" w:sz="4" w:space="0" w:color="auto"/>
            </w:tcBorders>
            <w:shd w:val="clear" w:color="auto" w:fill="E6E6E6"/>
            <w:vAlign w:val="center"/>
          </w:tcPr>
          <w:p w:rsidR="004C5CF1" w:rsidRDefault="004C5CF1" w:rsidP="004C5CF1">
            <w:pPr>
              <w:jc w:val="center"/>
              <w:rPr>
                <w:bCs/>
                <w:szCs w:val="21"/>
              </w:rPr>
            </w:pPr>
            <w:r>
              <w:rPr>
                <w:bCs/>
                <w:szCs w:val="21"/>
              </w:rPr>
              <w:t>西向</w:t>
            </w:r>
          </w:p>
        </w:tc>
        <w:tc>
          <w:tcPr>
            <w:tcW w:w="937" w:type="pct"/>
            <w:tcBorders>
              <w:top w:val="single" w:sz="6" w:space="0" w:color="auto"/>
              <w:left w:val="single" w:sz="4" w:space="0" w:color="auto"/>
              <w:bottom w:val="single" w:sz="6" w:space="0" w:color="auto"/>
            </w:tcBorders>
            <w:shd w:val="clear" w:color="auto" w:fill="auto"/>
            <w:vAlign w:val="center"/>
          </w:tcPr>
          <w:p w:rsidR="004C5CF1" w:rsidRDefault="004C5CF1" w:rsidP="004C5CF1">
            <w:pPr>
              <w:jc w:val="center"/>
              <w:rPr>
                <w:bCs/>
                <w:szCs w:val="21"/>
              </w:rPr>
            </w:pPr>
            <w:r>
              <w:rPr>
                <w:bCs/>
                <w:szCs w:val="21"/>
              </w:rPr>
              <w:t>西</w:t>
            </w:r>
            <w:r>
              <w:rPr>
                <w:bCs/>
                <w:szCs w:val="21"/>
              </w:rPr>
              <w:t>-</w:t>
            </w:r>
            <w:r>
              <w:rPr>
                <w:bCs/>
                <w:szCs w:val="21"/>
              </w:rPr>
              <w:t>默认立面</w:t>
            </w:r>
          </w:p>
        </w:tc>
        <w:tc>
          <w:tcPr>
            <w:tcW w:w="501" w:type="pct"/>
            <w:vAlign w:val="center"/>
          </w:tcPr>
          <w:p w:rsidR="004C5CF1" w:rsidRDefault="004C5CF1" w:rsidP="004C5CF1">
            <w:pPr>
              <w:jc w:val="center"/>
              <w:rPr>
                <w:bCs/>
                <w:szCs w:val="21"/>
              </w:rPr>
            </w:pPr>
            <w:r>
              <w:rPr>
                <w:bCs/>
                <w:szCs w:val="21"/>
              </w:rPr>
              <w:t>0.07</w:t>
            </w:r>
          </w:p>
        </w:tc>
        <w:tc>
          <w:tcPr>
            <w:tcW w:w="501" w:type="pct"/>
            <w:vAlign w:val="center"/>
          </w:tcPr>
          <w:p w:rsidR="004C5CF1" w:rsidRDefault="004C5CF1" w:rsidP="004C5CF1">
            <w:pPr>
              <w:jc w:val="center"/>
              <w:rPr>
                <w:bCs/>
                <w:szCs w:val="21"/>
              </w:rPr>
            </w:pPr>
            <w:r>
              <w:rPr>
                <w:bCs/>
                <w:szCs w:val="21"/>
              </w:rPr>
              <w:t>2.60</w:t>
            </w:r>
          </w:p>
        </w:tc>
        <w:tc>
          <w:tcPr>
            <w:tcW w:w="585" w:type="pct"/>
            <w:vAlign w:val="center"/>
          </w:tcPr>
          <w:p w:rsidR="004C5CF1" w:rsidRDefault="004C5CF1" w:rsidP="004C5CF1">
            <w:pPr>
              <w:jc w:val="center"/>
              <w:rPr>
                <w:bCs/>
                <w:szCs w:val="21"/>
              </w:rPr>
            </w:pPr>
            <w:r>
              <w:rPr>
                <w:bCs/>
                <w:szCs w:val="21"/>
              </w:rPr>
              <w:t>0.65</w:t>
            </w:r>
          </w:p>
        </w:tc>
        <w:tc>
          <w:tcPr>
            <w:tcW w:w="481" w:type="pct"/>
            <w:vAlign w:val="center"/>
          </w:tcPr>
          <w:p w:rsidR="004C5CF1" w:rsidRDefault="004C5CF1" w:rsidP="004C5CF1">
            <w:pPr>
              <w:jc w:val="center"/>
              <w:rPr>
                <w:bCs/>
                <w:szCs w:val="21"/>
              </w:rPr>
            </w:pPr>
            <w:r>
              <w:rPr>
                <w:bCs/>
                <w:szCs w:val="21"/>
              </w:rPr>
              <w:t>0.07</w:t>
            </w:r>
          </w:p>
        </w:tc>
        <w:tc>
          <w:tcPr>
            <w:tcW w:w="602" w:type="pct"/>
            <w:vAlign w:val="center"/>
          </w:tcPr>
          <w:p w:rsidR="004C5CF1" w:rsidRDefault="004C5CF1" w:rsidP="004C5CF1">
            <w:pPr>
              <w:jc w:val="center"/>
              <w:rPr>
                <w:bCs/>
                <w:szCs w:val="21"/>
              </w:rPr>
            </w:pPr>
            <w:r>
              <w:rPr>
                <w:bCs/>
                <w:szCs w:val="21"/>
              </w:rPr>
              <w:t>3.00</w:t>
            </w:r>
          </w:p>
        </w:tc>
        <w:tc>
          <w:tcPr>
            <w:tcW w:w="503" w:type="pct"/>
            <w:vAlign w:val="center"/>
          </w:tcPr>
          <w:p w:rsidR="004C5CF1" w:rsidRDefault="004C5CF1" w:rsidP="004C5CF1">
            <w:pPr>
              <w:jc w:val="center"/>
              <w:rPr>
                <w:bCs/>
                <w:szCs w:val="21"/>
              </w:rPr>
            </w:pPr>
            <w:r>
              <w:rPr>
                <w:bCs/>
                <w:szCs w:val="21"/>
              </w:rPr>
              <w:t>－－</w:t>
            </w:r>
          </w:p>
        </w:tc>
      </w:tr>
      <w:tr w:rsidR="004C5CF1" w:rsidTr="004C5CF1">
        <w:trPr>
          <w:cantSplit/>
          <w:jc w:val="center"/>
        </w:trPr>
        <w:tc>
          <w:tcPr>
            <w:tcW w:w="1828" w:type="pct"/>
            <w:gridSpan w:val="3"/>
            <w:shd w:val="clear" w:color="auto" w:fill="E6E6E6"/>
            <w:vAlign w:val="center"/>
          </w:tcPr>
          <w:p w:rsidR="004C5CF1" w:rsidRDefault="004C5CF1" w:rsidP="004C5CF1">
            <w:pPr>
              <w:jc w:val="center"/>
              <w:rPr>
                <w:szCs w:val="21"/>
              </w:rPr>
            </w:pPr>
            <w:r>
              <w:rPr>
                <w:rFonts w:hAnsi="宋体" w:hint="eastAsia"/>
                <w:szCs w:val="21"/>
              </w:rPr>
              <w:t>室内参数和气象条件设置</w:t>
            </w:r>
          </w:p>
        </w:tc>
        <w:tc>
          <w:tcPr>
            <w:tcW w:w="3172" w:type="pct"/>
            <w:gridSpan w:val="6"/>
            <w:vAlign w:val="center"/>
          </w:tcPr>
          <w:p w:rsidR="004C5CF1" w:rsidRDefault="004C5CF1" w:rsidP="004C5CF1">
            <w:pPr>
              <w:jc w:val="center"/>
              <w:rPr>
                <w:szCs w:val="21"/>
              </w:rPr>
            </w:pPr>
            <w:r>
              <w:rPr>
                <w:rFonts w:hint="eastAsia"/>
                <w:szCs w:val="21"/>
              </w:rPr>
              <w:t>按《公共建筑节能设计标准》附录</w:t>
            </w:r>
            <w:r>
              <w:rPr>
                <w:rFonts w:hint="eastAsia"/>
                <w:szCs w:val="21"/>
              </w:rPr>
              <w:t>B</w:t>
            </w:r>
            <w:r>
              <w:rPr>
                <w:rFonts w:hint="eastAsia"/>
                <w:szCs w:val="21"/>
              </w:rPr>
              <w:t>设置</w:t>
            </w:r>
          </w:p>
        </w:tc>
      </w:tr>
    </w:tbl>
    <w:p w:rsidR="00825B24" w:rsidRDefault="004C5CF1">
      <w:pPr>
        <w:widowControl w:val="0"/>
        <w:jc w:val="both"/>
        <w:rPr>
          <w:color w:val="000000"/>
          <w:kern w:val="2"/>
          <w:szCs w:val="24"/>
          <w:lang w:val="en-US"/>
        </w:rPr>
      </w:pPr>
      <w:r>
        <w:rPr>
          <w:color w:val="000000"/>
          <w:kern w:val="2"/>
          <w:szCs w:val="24"/>
          <w:lang w:val="en-US"/>
        </w:rPr>
        <w:t>备注：</w:t>
      </w:r>
      <w:r>
        <w:rPr>
          <w:color w:val="000000"/>
          <w:kern w:val="2"/>
          <w:szCs w:val="24"/>
          <w:lang w:val="en-US"/>
        </w:rPr>
        <w:t xml:space="preserve">1. — </w:t>
      </w:r>
      <w:r>
        <w:rPr>
          <w:color w:val="000000"/>
          <w:kern w:val="2"/>
          <w:szCs w:val="24"/>
          <w:lang w:val="en-US"/>
        </w:rPr>
        <w:t>代表本工程无对应项</w:t>
      </w:r>
      <w:r>
        <w:rPr>
          <w:color w:val="000000"/>
          <w:kern w:val="2"/>
          <w:szCs w:val="24"/>
          <w:lang w:val="en-US"/>
        </w:rPr>
        <w:t>; 2. ——</w:t>
      </w:r>
      <w:r>
        <w:rPr>
          <w:color w:val="000000"/>
          <w:kern w:val="2"/>
          <w:szCs w:val="24"/>
          <w:lang w:val="en-US"/>
        </w:rPr>
        <w:t>代表参照建筑不要求，取值同设计建筑。</w:t>
      </w:r>
    </w:p>
    <w:p w:rsidR="00825B24" w:rsidRDefault="004C5CF1">
      <w:pPr>
        <w:pStyle w:val="2"/>
        <w:widowControl w:val="0"/>
        <w:rPr>
          <w:kern w:val="2"/>
        </w:rPr>
      </w:pPr>
      <w:bookmarkStart w:id="61" w:name="_Toc8724064"/>
      <w:r>
        <w:rPr>
          <w:kern w:val="2"/>
        </w:rPr>
        <w:t>围护结构节能率</w:t>
      </w:r>
      <w:bookmarkEnd w:id="61"/>
    </w:p>
    <w:tbl>
      <w:tblPr>
        <w:tblW w:w="93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06"/>
        <w:gridCol w:w="2759"/>
        <w:gridCol w:w="1637"/>
        <w:gridCol w:w="1637"/>
        <w:gridCol w:w="1794"/>
      </w:tblGrid>
      <w:tr w:rsidR="004C5CF1" w:rsidRPr="00D33D55">
        <w:tc>
          <w:tcPr>
            <w:tcW w:w="807" w:type="pct"/>
            <w:shd w:val="clear" w:color="auto" w:fill="E0E0E0"/>
            <w:vAlign w:val="center"/>
          </w:tcPr>
          <w:p w:rsidR="004C5CF1" w:rsidRPr="00D33D55" w:rsidRDefault="004C5CF1" w:rsidP="004C5CF1">
            <w:pPr>
              <w:jc w:val="center"/>
              <w:rPr>
                <w:lang w:val="en-US"/>
              </w:rPr>
            </w:pPr>
            <w:r w:rsidRPr="00D33D55">
              <w:rPr>
                <w:rFonts w:hint="eastAsia"/>
                <w:lang w:val="en-US"/>
              </w:rPr>
              <w:t>能耗分类</w:t>
            </w:r>
          </w:p>
        </w:tc>
        <w:tc>
          <w:tcPr>
            <w:tcW w:w="1478" w:type="pct"/>
            <w:tcBorders>
              <w:bottom w:val="single" w:sz="4" w:space="0" w:color="auto"/>
            </w:tcBorders>
            <w:shd w:val="clear" w:color="auto" w:fill="E0E0E0"/>
            <w:vAlign w:val="center"/>
          </w:tcPr>
          <w:p w:rsidR="004C5CF1" w:rsidRPr="00D33D55" w:rsidRDefault="004C5CF1" w:rsidP="004C5CF1">
            <w:pPr>
              <w:jc w:val="center"/>
              <w:rPr>
                <w:lang w:val="en-US"/>
              </w:rPr>
            </w:pPr>
            <w:r w:rsidRPr="00D33D55">
              <w:rPr>
                <w:rFonts w:hint="eastAsia"/>
                <w:lang w:val="en-US"/>
              </w:rPr>
              <w:t>能耗子类</w:t>
            </w:r>
          </w:p>
        </w:tc>
        <w:tc>
          <w:tcPr>
            <w:tcW w:w="877" w:type="pct"/>
            <w:shd w:val="clear" w:color="auto" w:fill="E0E0E0"/>
            <w:vAlign w:val="center"/>
          </w:tcPr>
          <w:p w:rsidR="004C5CF1" w:rsidRPr="00D33D55" w:rsidRDefault="004C5CF1" w:rsidP="004C5CF1">
            <w:pPr>
              <w:jc w:val="center"/>
              <w:rPr>
                <w:lang w:val="en-US"/>
              </w:rPr>
            </w:pPr>
            <w:bookmarkStart w:id="62" w:name="设计建筑别名"/>
            <w:r w:rsidRPr="00D33D55">
              <w:rPr>
                <w:rFonts w:hint="eastAsia"/>
                <w:lang w:val="en-US"/>
              </w:rPr>
              <w:t>设计建筑</w:t>
            </w:r>
            <w:bookmarkEnd w:id="62"/>
          </w:p>
          <w:p w:rsidR="004C5CF1" w:rsidRPr="00D33D55" w:rsidRDefault="004C5CF1" w:rsidP="004C5CF1">
            <w:pPr>
              <w:jc w:val="center"/>
              <w:rPr>
                <w:lang w:val="en-US"/>
              </w:rPr>
            </w:pPr>
            <w:r>
              <w:rPr>
                <w:lang w:val="en-US"/>
              </w:rPr>
              <w:t>(kWh/</w:t>
            </w:r>
            <w:r>
              <w:rPr>
                <w:rFonts w:hint="eastAsia"/>
                <w:lang w:val="en-US"/>
              </w:rPr>
              <w:t>㎡</w:t>
            </w:r>
            <w:r>
              <w:rPr>
                <w:lang w:val="en-US"/>
              </w:rPr>
              <w:t>)</w:t>
            </w:r>
          </w:p>
        </w:tc>
        <w:tc>
          <w:tcPr>
            <w:tcW w:w="877" w:type="pct"/>
            <w:shd w:val="clear" w:color="auto" w:fill="E0E0E0"/>
            <w:vAlign w:val="center"/>
          </w:tcPr>
          <w:p w:rsidR="004C5CF1" w:rsidRPr="00D33D55" w:rsidRDefault="004C5CF1" w:rsidP="004C5CF1">
            <w:pPr>
              <w:jc w:val="center"/>
              <w:rPr>
                <w:lang w:val="en-US"/>
              </w:rPr>
            </w:pPr>
            <w:bookmarkStart w:id="63" w:name="参照建筑别名"/>
            <w:r w:rsidRPr="00D33D55">
              <w:rPr>
                <w:rFonts w:hint="eastAsia"/>
                <w:lang w:val="en-US"/>
              </w:rPr>
              <w:t>比对建筑</w:t>
            </w:r>
            <w:bookmarkEnd w:id="63"/>
          </w:p>
          <w:p w:rsidR="004C5CF1" w:rsidRPr="00D33D55" w:rsidRDefault="004C5CF1" w:rsidP="004C5CF1">
            <w:pPr>
              <w:jc w:val="center"/>
              <w:rPr>
                <w:lang w:val="en-US"/>
              </w:rPr>
            </w:pPr>
            <w:r>
              <w:rPr>
                <w:lang w:val="en-US"/>
              </w:rPr>
              <w:t>(kWh/</w:t>
            </w:r>
            <w:r>
              <w:rPr>
                <w:rFonts w:hint="eastAsia"/>
                <w:lang w:val="en-US"/>
              </w:rPr>
              <w:t>㎡</w:t>
            </w:r>
            <w:r>
              <w:rPr>
                <w:lang w:val="en-US"/>
              </w:rPr>
              <w:t>)</w:t>
            </w:r>
          </w:p>
        </w:tc>
        <w:tc>
          <w:tcPr>
            <w:tcW w:w="961" w:type="pct"/>
            <w:shd w:val="clear" w:color="auto" w:fill="E0E0E0"/>
            <w:vAlign w:val="center"/>
          </w:tcPr>
          <w:p w:rsidR="004C5CF1" w:rsidRPr="00D33D55" w:rsidRDefault="004C5CF1" w:rsidP="004C5CF1">
            <w:pPr>
              <w:jc w:val="center"/>
              <w:rPr>
                <w:lang w:val="en-US"/>
              </w:rPr>
            </w:pPr>
            <w:bookmarkStart w:id="64" w:name="节能率别名"/>
            <w:r w:rsidRPr="00D33D55">
              <w:rPr>
                <w:rFonts w:hint="eastAsia"/>
                <w:lang w:val="en-US"/>
              </w:rPr>
              <w:t>比对节能率</w:t>
            </w:r>
            <w:bookmarkEnd w:id="64"/>
          </w:p>
          <w:p w:rsidR="004C5CF1" w:rsidRPr="00D33D55" w:rsidRDefault="004C5CF1" w:rsidP="004C5CF1">
            <w:pPr>
              <w:jc w:val="center"/>
              <w:rPr>
                <w:lang w:val="en-US"/>
              </w:rPr>
            </w:pPr>
            <w:r w:rsidRPr="00D33D55">
              <w:rPr>
                <w:rFonts w:hint="eastAsia"/>
                <w:lang w:val="en-US"/>
              </w:rPr>
              <w:t>（</w:t>
            </w:r>
            <w:r w:rsidRPr="00D33D55">
              <w:rPr>
                <w:rFonts w:hint="eastAsia"/>
                <w:lang w:val="en-US"/>
              </w:rPr>
              <w:t>%</w:t>
            </w:r>
            <w:r w:rsidRPr="00D33D55">
              <w:rPr>
                <w:rFonts w:hint="eastAsia"/>
                <w:lang w:val="en-US"/>
              </w:rPr>
              <w:t>）</w:t>
            </w:r>
          </w:p>
        </w:tc>
      </w:tr>
      <w:tr w:rsidR="004C5CF1" w:rsidRPr="00D33D55">
        <w:tc>
          <w:tcPr>
            <w:tcW w:w="807" w:type="pct"/>
            <w:vMerge w:val="restart"/>
            <w:shd w:val="clear" w:color="auto" w:fill="E0E0E0"/>
            <w:vAlign w:val="center"/>
          </w:tcPr>
          <w:p w:rsidR="004C5CF1" w:rsidRPr="00D33D55" w:rsidRDefault="004C5CF1" w:rsidP="004C5CF1">
            <w:pPr>
              <w:jc w:val="center"/>
              <w:rPr>
                <w:lang w:val="en-US"/>
              </w:rPr>
            </w:pPr>
            <w:r w:rsidRPr="00D33D55">
              <w:rPr>
                <w:rFonts w:hint="eastAsia"/>
                <w:lang w:val="en-US"/>
              </w:rPr>
              <w:t>建筑负荷</w:t>
            </w:r>
          </w:p>
        </w:tc>
        <w:tc>
          <w:tcPr>
            <w:tcW w:w="1478" w:type="pct"/>
            <w:tcBorders>
              <w:top w:val="single" w:sz="4" w:space="0" w:color="auto"/>
              <w:bottom w:val="single" w:sz="4" w:space="0" w:color="auto"/>
            </w:tcBorders>
            <w:shd w:val="clear" w:color="auto" w:fill="E0E0E0"/>
            <w:vAlign w:val="center"/>
          </w:tcPr>
          <w:p w:rsidR="004C5CF1" w:rsidRPr="00D33D55" w:rsidRDefault="004C5CF1" w:rsidP="004C5CF1">
            <w:pPr>
              <w:jc w:val="center"/>
              <w:rPr>
                <w:lang w:val="en-US"/>
              </w:rPr>
            </w:pPr>
            <w:r>
              <w:rPr>
                <w:rFonts w:hint="eastAsia"/>
                <w:lang w:val="en-US"/>
              </w:rPr>
              <w:t>耗</w:t>
            </w:r>
            <w:r>
              <w:rPr>
                <w:lang w:val="en-US"/>
              </w:rPr>
              <w:t>冷量</w:t>
            </w:r>
          </w:p>
        </w:tc>
        <w:tc>
          <w:tcPr>
            <w:tcW w:w="877" w:type="pct"/>
            <w:vAlign w:val="center"/>
          </w:tcPr>
          <w:p w:rsidR="004C5CF1" w:rsidRPr="00D33D55" w:rsidRDefault="004C5CF1" w:rsidP="004C5CF1">
            <w:pPr>
              <w:jc w:val="center"/>
              <w:rPr>
                <w:lang w:val="en-US"/>
              </w:rPr>
            </w:pPr>
            <w:bookmarkStart w:id="65" w:name="耗冷量2"/>
            <w:r w:rsidRPr="00D33D55">
              <w:rPr>
                <w:rFonts w:hint="eastAsia"/>
                <w:lang w:val="en-US"/>
              </w:rPr>
              <w:t>8.95</w:t>
            </w:r>
            <w:bookmarkEnd w:id="65"/>
          </w:p>
        </w:tc>
        <w:tc>
          <w:tcPr>
            <w:tcW w:w="877" w:type="pct"/>
            <w:vAlign w:val="center"/>
          </w:tcPr>
          <w:p w:rsidR="004C5CF1" w:rsidRPr="00D33D55" w:rsidRDefault="004C5CF1" w:rsidP="004C5CF1">
            <w:pPr>
              <w:jc w:val="center"/>
              <w:rPr>
                <w:lang w:val="en-US"/>
              </w:rPr>
            </w:pPr>
            <w:bookmarkStart w:id="66" w:name="参照建筑耗冷量2"/>
            <w:r w:rsidRPr="00D33D55">
              <w:rPr>
                <w:rFonts w:hint="eastAsia"/>
                <w:lang w:val="en-US"/>
              </w:rPr>
              <w:t>7.48</w:t>
            </w:r>
            <w:bookmarkEnd w:id="66"/>
          </w:p>
        </w:tc>
        <w:tc>
          <w:tcPr>
            <w:tcW w:w="961" w:type="pct"/>
            <w:vAlign w:val="center"/>
          </w:tcPr>
          <w:p w:rsidR="004C5CF1" w:rsidRPr="00D33D55" w:rsidRDefault="004C5CF1" w:rsidP="004C5CF1">
            <w:pPr>
              <w:jc w:val="center"/>
              <w:rPr>
                <w:lang w:val="en-US"/>
              </w:rPr>
            </w:pPr>
            <w:bookmarkStart w:id="67" w:name="节能率耗冷量2"/>
            <w:r w:rsidRPr="00D33D55">
              <w:rPr>
                <w:rFonts w:hint="eastAsia"/>
                <w:lang w:val="en-US"/>
              </w:rPr>
              <w:t>-19.76%</w:t>
            </w:r>
            <w:bookmarkEnd w:id="67"/>
          </w:p>
        </w:tc>
      </w:tr>
      <w:tr w:rsidR="004C5CF1" w:rsidRPr="00D33D55">
        <w:tc>
          <w:tcPr>
            <w:tcW w:w="807" w:type="pct"/>
            <w:vMerge/>
            <w:shd w:val="clear" w:color="auto" w:fill="E0E0E0"/>
            <w:vAlign w:val="center"/>
          </w:tcPr>
          <w:p w:rsidR="004C5CF1" w:rsidRPr="00D33D55" w:rsidRDefault="004C5CF1" w:rsidP="004C5CF1">
            <w:pPr>
              <w:jc w:val="center"/>
              <w:rPr>
                <w:lang w:val="en-US"/>
              </w:rPr>
            </w:pPr>
          </w:p>
        </w:tc>
        <w:tc>
          <w:tcPr>
            <w:tcW w:w="1478" w:type="pct"/>
            <w:tcBorders>
              <w:top w:val="single" w:sz="4" w:space="0" w:color="auto"/>
              <w:bottom w:val="single" w:sz="4" w:space="0" w:color="auto"/>
            </w:tcBorders>
            <w:shd w:val="clear" w:color="auto" w:fill="E0E0E0"/>
            <w:vAlign w:val="center"/>
          </w:tcPr>
          <w:p w:rsidR="004C5CF1" w:rsidRPr="00D33D55" w:rsidRDefault="004C5CF1" w:rsidP="004C5CF1">
            <w:pPr>
              <w:jc w:val="center"/>
              <w:rPr>
                <w:lang w:val="en-US"/>
              </w:rPr>
            </w:pPr>
            <w:r>
              <w:rPr>
                <w:rFonts w:hint="eastAsia"/>
                <w:lang w:val="en-US"/>
              </w:rPr>
              <w:t>耗热</w:t>
            </w:r>
            <w:r w:rsidRPr="00D33D55">
              <w:rPr>
                <w:rFonts w:hint="eastAsia"/>
                <w:lang w:val="en-US"/>
              </w:rPr>
              <w:t>量</w:t>
            </w:r>
          </w:p>
        </w:tc>
        <w:tc>
          <w:tcPr>
            <w:tcW w:w="877" w:type="pct"/>
            <w:vAlign w:val="center"/>
          </w:tcPr>
          <w:p w:rsidR="004C5CF1" w:rsidRPr="00D33D55" w:rsidRDefault="004C5CF1" w:rsidP="004C5CF1">
            <w:pPr>
              <w:jc w:val="center"/>
              <w:rPr>
                <w:lang w:val="en-US"/>
              </w:rPr>
            </w:pPr>
            <w:bookmarkStart w:id="68" w:name="耗热量2"/>
            <w:r w:rsidRPr="00D33D55">
              <w:rPr>
                <w:rFonts w:hint="eastAsia"/>
                <w:lang w:val="en-US"/>
              </w:rPr>
              <w:t>8.05</w:t>
            </w:r>
            <w:bookmarkEnd w:id="68"/>
          </w:p>
        </w:tc>
        <w:tc>
          <w:tcPr>
            <w:tcW w:w="877" w:type="pct"/>
            <w:vAlign w:val="center"/>
          </w:tcPr>
          <w:p w:rsidR="004C5CF1" w:rsidRPr="00D33D55" w:rsidRDefault="004C5CF1" w:rsidP="004C5CF1">
            <w:pPr>
              <w:jc w:val="center"/>
              <w:rPr>
                <w:lang w:val="en-US"/>
              </w:rPr>
            </w:pPr>
            <w:bookmarkStart w:id="69" w:name="参照建筑耗热量2"/>
            <w:r w:rsidRPr="00D33D55">
              <w:rPr>
                <w:rFonts w:hint="eastAsia"/>
                <w:lang w:val="en-US"/>
              </w:rPr>
              <w:t>10.74</w:t>
            </w:r>
            <w:bookmarkEnd w:id="69"/>
          </w:p>
        </w:tc>
        <w:tc>
          <w:tcPr>
            <w:tcW w:w="961" w:type="pct"/>
            <w:vAlign w:val="center"/>
          </w:tcPr>
          <w:p w:rsidR="004C5CF1" w:rsidRPr="00D33D55" w:rsidRDefault="004C5CF1" w:rsidP="004C5CF1">
            <w:pPr>
              <w:jc w:val="center"/>
              <w:rPr>
                <w:lang w:val="en-US"/>
              </w:rPr>
            </w:pPr>
            <w:bookmarkStart w:id="70" w:name="节能率耗热量2"/>
            <w:r w:rsidRPr="00D33D55">
              <w:rPr>
                <w:rFonts w:hint="eastAsia"/>
                <w:lang w:val="en-US"/>
              </w:rPr>
              <w:t>25.01%</w:t>
            </w:r>
            <w:bookmarkEnd w:id="70"/>
          </w:p>
        </w:tc>
      </w:tr>
      <w:tr w:rsidR="004C5CF1" w:rsidRPr="00D33D55">
        <w:tc>
          <w:tcPr>
            <w:tcW w:w="807" w:type="pct"/>
            <w:vMerge/>
            <w:shd w:val="clear" w:color="auto" w:fill="E0E0E0"/>
            <w:vAlign w:val="center"/>
          </w:tcPr>
          <w:p w:rsidR="004C5CF1" w:rsidRPr="00D33D55" w:rsidRDefault="004C5CF1" w:rsidP="004C5CF1">
            <w:pPr>
              <w:jc w:val="center"/>
              <w:rPr>
                <w:lang w:val="en-US"/>
              </w:rPr>
            </w:pPr>
          </w:p>
        </w:tc>
        <w:tc>
          <w:tcPr>
            <w:tcW w:w="1478" w:type="pct"/>
            <w:tcBorders>
              <w:top w:val="single" w:sz="4" w:space="0" w:color="auto"/>
              <w:bottom w:val="single" w:sz="12" w:space="0" w:color="auto"/>
            </w:tcBorders>
            <w:shd w:val="clear" w:color="auto" w:fill="E0E0E0"/>
            <w:vAlign w:val="center"/>
          </w:tcPr>
          <w:p w:rsidR="004C5CF1" w:rsidRPr="00D33D55" w:rsidRDefault="004C5CF1" w:rsidP="004C5CF1">
            <w:pPr>
              <w:jc w:val="center"/>
              <w:rPr>
                <w:lang w:val="en-US"/>
              </w:rPr>
            </w:pPr>
            <w:r w:rsidRPr="00D33D55">
              <w:rPr>
                <w:rFonts w:hint="eastAsia"/>
                <w:lang w:val="en-US"/>
              </w:rPr>
              <w:t>冷热合计</w:t>
            </w:r>
          </w:p>
        </w:tc>
        <w:tc>
          <w:tcPr>
            <w:tcW w:w="877" w:type="pct"/>
            <w:vAlign w:val="center"/>
          </w:tcPr>
          <w:p w:rsidR="004C5CF1" w:rsidRPr="00D33D55" w:rsidRDefault="004C5CF1" w:rsidP="004C5CF1">
            <w:pPr>
              <w:jc w:val="center"/>
              <w:rPr>
                <w:lang w:val="en-US"/>
              </w:rPr>
            </w:pPr>
            <w:bookmarkStart w:id="71" w:name="耗冷耗热量2"/>
            <w:r w:rsidRPr="00D33D55">
              <w:rPr>
                <w:rFonts w:hint="eastAsia"/>
                <w:lang w:val="en-US"/>
              </w:rPr>
              <w:t>17.01</w:t>
            </w:r>
            <w:bookmarkEnd w:id="71"/>
          </w:p>
        </w:tc>
        <w:tc>
          <w:tcPr>
            <w:tcW w:w="877" w:type="pct"/>
            <w:vAlign w:val="center"/>
          </w:tcPr>
          <w:p w:rsidR="004C5CF1" w:rsidRPr="00D33D55" w:rsidRDefault="004C5CF1" w:rsidP="004C5CF1">
            <w:pPr>
              <w:jc w:val="center"/>
              <w:rPr>
                <w:lang w:val="en-US"/>
              </w:rPr>
            </w:pPr>
            <w:bookmarkStart w:id="72" w:name="参照建筑耗冷耗热量2"/>
            <w:r w:rsidRPr="00D33D55">
              <w:rPr>
                <w:rFonts w:hint="eastAsia"/>
                <w:lang w:val="en-US"/>
              </w:rPr>
              <w:t>18.22</w:t>
            </w:r>
            <w:bookmarkEnd w:id="72"/>
          </w:p>
        </w:tc>
        <w:tc>
          <w:tcPr>
            <w:tcW w:w="961" w:type="pct"/>
            <w:vAlign w:val="center"/>
          </w:tcPr>
          <w:p w:rsidR="004C5CF1" w:rsidRPr="00D33D55" w:rsidRDefault="004C5CF1" w:rsidP="004C5CF1">
            <w:pPr>
              <w:jc w:val="center"/>
              <w:rPr>
                <w:lang w:val="en-US"/>
              </w:rPr>
            </w:pPr>
            <w:bookmarkStart w:id="73" w:name="节能率耗冷耗热量2"/>
            <w:r w:rsidRPr="00D33D55">
              <w:rPr>
                <w:rFonts w:hint="eastAsia"/>
                <w:lang w:val="en-US"/>
              </w:rPr>
              <w:t>6.64%</w:t>
            </w:r>
            <w:bookmarkEnd w:id="73"/>
          </w:p>
        </w:tc>
      </w:tr>
    </w:tbl>
    <w:p w:rsidR="004C5CF1" w:rsidRPr="00380333" w:rsidRDefault="004C5CF1" w:rsidP="004C5CF1">
      <w:pPr>
        <w:jc w:val="center"/>
        <w:rPr>
          <w:sz w:val="20"/>
          <w:lang w:val="en-US"/>
        </w:rPr>
      </w:pPr>
    </w:p>
    <w:p w:rsidR="00825B24" w:rsidRDefault="00825B24">
      <w:pPr>
        <w:widowControl w:val="0"/>
        <w:jc w:val="both"/>
        <w:rPr>
          <w:color w:val="000000"/>
          <w:kern w:val="2"/>
          <w:szCs w:val="24"/>
          <w:lang w:val="en-US"/>
        </w:rPr>
      </w:pPr>
    </w:p>
    <w:p w:rsidR="00825B24" w:rsidRDefault="004C5CF1">
      <w:pPr>
        <w:widowControl w:val="0"/>
        <w:jc w:val="both"/>
        <w:rPr>
          <w:color w:val="000000"/>
          <w:kern w:val="2"/>
          <w:szCs w:val="24"/>
          <w:lang w:val="en-US"/>
        </w:rPr>
      </w:pPr>
      <w:r>
        <w:rPr>
          <w:noProof/>
          <w:lang w:val="en-US"/>
        </w:rPr>
        <w:lastRenderedPageBreak/>
        <w:drawing>
          <wp:inline distT="0" distB="0" distL="0" distR="0">
            <wp:extent cx="2267188" cy="2743488"/>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67188" cy="2743488"/>
                    </a:xfrm>
                    <a:prstGeom prst="rect">
                      <a:avLst/>
                    </a:prstGeom>
                  </pic:spPr>
                </pic:pic>
              </a:graphicData>
            </a:graphic>
          </wp:inline>
        </w:drawing>
      </w:r>
      <w:r>
        <w:rPr>
          <w:noProof/>
          <w:lang w:val="en-US"/>
        </w:rPr>
        <w:drawing>
          <wp:inline distT="0" distB="0" distL="0" distR="0">
            <wp:extent cx="2267188" cy="2743488"/>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67188" cy="2743488"/>
                    </a:xfrm>
                    <a:prstGeom prst="rect">
                      <a:avLst/>
                    </a:prstGeom>
                  </pic:spPr>
                </pic:pic>
              </a:graphicData>
            </a:graphic>
          </wp:inline>
        </w:drawing>
      </w:r>
    </w:p>
    <w:p w:rsidR="00825B24" w:rsidRDefault="00825B24"/>
    <w:p w:rsidR="00825B24" w:rsidRDefault="004C5CF1">
      <w:r>
        <w:rPr>
          <w:noProof/>
          <w:lang w:val="en-US"/>
        </w:rPr>
        <w:drawing>
          <wp:inline distT="0" distB="0" distL="0" distR="0">
            <wp:extent cx="4572480" cy="2743488"/>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480" cy="2743488"/>
                    </a:xfrm>
                    <a:prstGeom prst="rect">
                      <a:avLst/>
                    </a:prstGeom>
                  </pic:spPr>
                </pic:pic>
              </a:graphicData>
            </a:graphic>
          </wp:inline>
        </w:drawing>
      </w:r>
    </w:p>
    <w:p w:rsidR="00825B24" w:rsidRDefault="00825B24"/>
    <w:p w:rsidR="00825B24" w:rsidRDefault="00825B24"/>
    <w:sectPr w:rsidR="00825B24" w:rsidSect="00C97E25">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3C" w:rsidRDefault="0060783C" w:rsidP="00203A7D">
      <w:r>
        <w:separator/>
      </w:r>
    </w:p>
  </w:endnote>
  <w:endnote w:type="continuationSeparator" w:id="0">
    <w:p w:rsidR="0060783C" w:rsidRDefault="0060783C" w:rsidP="0020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F1" w:rsidRDefault="004C5CF1" w:rsidP="00E3135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C5CF1" w:rsidRDefault="004C5C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F1" w:rsidRDefault="004C5CF1" w:rsidP="00E3135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F2D86">
      <w:rPr>
        <w:rStyle w:val="a9"/>
        <w:noProof/>
      </w:rPr>
      <w:t>5</w:t>
    </w:r>
    <w:r>
      <w:rPr>
        <w:rStyle w:val="a9"/>
      </w:rPr>
      <w:fldChar w:fldCharType="end"/>
    </w:r>
  </w:p>
  <w:p w:rsidR="004C5CF1" w:rsidRDefault="004C5C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3C" w:rsidRDefault="0060783C" w:rsidP="00203A7D">
      <w:r>
        <w:separator/>
      </w:r>
    </w:p>
  </w:footnote>
  <w:footnote w:type="continuationSeparator" w:id="0">
    <w:p w:rsidR="0060783C" w:rsidRDefault="0060783C" w:rsidP="00203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F1" w:rsidRDefault="004C5CF1" w:rsidP="00E31452">
    <w:pPr>
      <w:pStyle w:val="a4"/>
      <w:jc w:val="left"/>
    </w:pPr>
    <w:r w:rsidRPr="00E31452">
      <w:rPr>
        <w:noProof/>
        <w:lang w:val="en-US"/>
      </w:rPr>
      <w:drawing>
        <wp:inline distT="0" distB="0" distL="0" distR="0">
          <wp:extent cx="854075" cy="163830"/>
          <wp:effectExtent l="0" t="0" r="317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1638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B17"/>
    <w:multiLevelType w:val="multilevel"/>
    <w:tmpl w:val="340643FE"/>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8"/>
        </w:tabs>
        <w:ind w:left="578" w:hanging="578"/>
      </w:pPr>
      <w:rPr>
        <w:rFonts w:hint="eastAsia"/>
        <w:lang w:val="en-GB"/>
      </w:rPr>
    </w:lvl>
    <w:lvl w:ilvl="2">
      <w:start w:val="1"/>
      <w:numFmt w:val="decimal"/>
      <w:pStyle w:val="3"/>
      <w:lvlText w:val="%1.%2.%3"/>
      <w:lvlJc w:val="left"/>
      <w:pPr>
        <w:tabs>
          <w:tab w:val="num" w:pos="578"/>
        </w:tabs>
        <w:ind w:left="578" w:hanging="578"/>
      </w:pPr>
      <w:rPr>
        <w:rFonts w:eastAsia="宋体" w:hint="eastAsia"/>
        <w:sz w:val="24"/>
        <w:szCs w:val="24"/>
        <w:lang w:val="en-GB"/>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F1"/>
    <w:rsid w:val="00005553"/>
    <w:rsid w:val="00024A13"/>
    <w:rsid w:val="00037A4C"/>
    <w:rsid w:val="00066015"/>
    <w:rsid w:val="000D5BDD"/>
    <w:rsid w:val="000F7EF2"/>
    <w:rsid w:val="00122AE1"/>
    <w:rsid w:val="0013711F"/>
    <w:rsid w:val="0014776A"/>
    <w:rsid w:val="00203A7D"/>
    <w:rsid w:val="0022447D"/>
    <w:rsid w:val="002555B8"/>
    <w:rsid w:val="0030437C"/>
    <w:rsid w:val="003121F7"/>
    <w:rsid w:val="00314D29"/>
    <w:rsid w:val="0033208F"/>
    <w:rsid w:val="00382BA2"/>
    <w:rsid w:val="003E0BD9"/>
    <w:rsid w:val="00424AF4"/>
    <w:rsid w:val="004C5CF1"/>
    <w:rsid w:val="004D230F"/>
    <w:rsid w:val="004D449D"/>
    <w:rsid w:val="004F2D86"/>
    <w:rsid w:val="00517BC7"/>
    <w:rsid w:val="005215FB"/>
    <w:rsid w:val="00534262"/>
    <w:rsid w:val="005755BA"/>
    <w:rsid w:val="005A5ADF"/>
    <w:rsid w:val="005C5EDB"/>
    <w:rsid w:val="005E2661"/>
    <w:rsid w:val="005E56B4"/>
    <w:rsid w:val="0060783C"/>
    <w:rsid w:val="00635D95"/>
    <w:rsid w:val="00694FCA"/>
    <w:rsid w:val="006E3B8E"/>
    <w:rsid w:val="0075022D"/>
    <w:rsid w:val="00766F09"/>
    <w:rsid w:val="007B1DE0"/>
    <w:rsid w:val="007D7FC4"/>
    <w:rsid w:val="007E1B47"/>
    <w:rsid w:val="00825B24"/>
    <w:rsid w:val="00883D6C"/>
    <w:rsid w:val="008F0420"/>
    <w:rsid w:val="009677EB"/>
    <w:rsid w:val="00A22DC5"/>
    <w:rsid w:val="00A32590"/>
    <w:rsid w:val="00A355BD"/>
    <w:rsid w:val="00A471F7"/>
    <w:rsid w:val="00AA47FE"/>
    <w:rsid w:val="00AA684C"/>
    <w:rsid w:val="00AE1923"/>
    <w:rsid w:val="00B1299D"/>
    <w:rsid w:val="00B1509D"/>
    <w:rsid w:val="00B41640"/>
    <w:rsid w:val="00B55B22"/>
    <w:rsid w:val="00B60841"/>
    <w:rsid w:val="00B9667B"/>
    <w:rsid w:val="00C42E51"/>
    <w:rsid w:val="00C63237"/>
    <w:rsid w:val="00C67778"/>
    <w:rsid w:val="00C97E25"/>
    <w:rsid w:val="00CB5E85"/>
    <w:rsid w:val="00CE1921"/>
    <w:rsid w:val="00CE28AA"/>
    <w:rsid w:val="00D40158"/>
    <w:rsid w:val="00D43C46"/>
    <w:rsid w:val="00D62A9A"/>
    <w:rsid w:val="00D7356C"/>
    <w:rsid w:val="00DB4CC2"/>
    <w:rsid w:val="00DC73AD"/>
    <w:rsid w:val="00DF470C"/>
    <w:rsid w:val="00E3135C"/>
    <w:rsid w:val="00E31452"/>
    <w:rsid w:val="00E81ACD"/>
    <w:rsid w:val="00EF5AB9"/>
    <w:rsid w:val="00F75DD1"/>
    <w:rsid w:val="00FA4B87"/>
    <w:rsid w:val="00FB30F2"/>
    <w:rsid w:val="00FF02F8"/>
    <w:rsid w:val="00FF2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08A43FC9-2D31-4123-B5BE-1186B637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DE0"/>
    <w:rPr>
      <w:sz w:val="21"/>
      <w:lang w:val="en-GB"/>
    </w:rPr>
  </w:style>
  <w:style w:type="paragraph" w:styleId="1">
    <w:name w:val="heading 1"/>
    <w:next w:val="a0"/>
    <w:autoRedefine/>
    <w:qFormat/>
    <w:rsid w:val="005215FB"/>
    <w:pPr>
      <w:keepNext/>
      <w:numPr>
        <w:numId w:val="1"/>
      </w:numPr>
      <w:kinsoku w:val="0"/>
      <w:spacing w:before="240" w:after="60"/>
      <w:outlineLvl w:val="0"/>
    </w:pPr>
    <w:rPr>
      <w:b/>
      <w:bCs/>
      <w:kern w:val="32"/>
      <w:sz w:val="28"/>
      <w:szCs w:val="28"/>
    </w:rPr>
  </w:style>
  <w:style w:type="paragraph" w:styleId="2">
    <w:name w:val="heading 2"/>
    <w:next w:val="a0"/>
    <w:autoRedefine/>
    <w:qFormat/>
    <w:rsid w:val="005215FB"/>
    <w:pPr>
      <w:keepNext/>
      <w:numPr>
        <w:ilvl w:val="1"/>
        <w:numId w:val="1"/>
      </w:numPr>
      <w:kinsoku w:val="0"/>
      <w:spacing w:before="240" w:after="240"/>
      <w:jc w:val="both"/>
      <w:outlineLvl w:val="1"/>
    </w:pPr>
    <w:rPr>
      <w:rFonts w:ascii="宋体" w:cs="Arial"/>
      <w:b/>
      <w:bCs/>
      <w:iCs/>
      <w:color w:val="000000"/>
      <w:sz w:val="24"/>
      <w:szCs w:val="24"/>
    </w:rPr>
  </w:style>
  <w:style w:type="paragraph" w:styleId="3">
    <w:name w:val="heading 3"/>
    <w:next w:val="a0"/>
    <w:autoRedefine/>
    <w:qFormat/>
    <w:rsid w:val="00D40158"/>
    <w:pPr>
      <w:keepNext/>
      <w:numPr>
        <w:ilvl w:val="2"/>
        <w:numId w:val="1"/>
      </w:numPr>
      <w:spacing w:before="240" w:after="60"/>
      <w:outlineLvl w:val="2"/>
    </w:pPr>
    <w:rPr>
      <w:rFonts w:ascii="宋体" w:hAnsi="宋体" w:cs="Arial"/>
      <w:b/>
      <w:bCs/>
      <w:sz w:val="21"/>
      <w:szCs w:val="21"/>
    </w:rPr>
  </w:style>
  <w:style w:type="paragraph" w:styleId="4">
    <w:name w:val="heading 4"/>
    <w:basedOn w:val="a"/>
    <w:next w:val="a"/>
    <w:qFormat/>
    <w:rsid w:val="005215FB"/>
    <w:pPr>
      <w:keepNext/>
      <w:numPr>
        <w:ilvl w:val="3"/>
        <w:numId w:val="1"/>
      </w:numPr>
      <w:spacing w:before="240" w:after="60"/>
      <w:outlineLvl w:val="3"/>
    </w:pPr>
    <w:rPr>
      <w:b/>
      <w:bCs/>
      <w:szCs w:val="28"/>
    </w:rPr>
  </w:style>
  <w:style w:type="paragraph" w:styleId="5">
    <w:name w:val="heading 5"/>
    <w:basedOn w:val="a"/>
    <w:next w:val="a"/>
    <w:qFormat/>
    <w:rsid w:val="005215FB"/>
    <w:pPr>
      <w:numPr>
        <w:ilvl w:val="4"/>
        <w:numId w:val="1"/>
      </w:numPr>
      <w:spacing w:before="240" w:after="60"/>
      <w:outlineLvl w:val="4"/>
    </w:pPr>
    <w:rPr>
      <w:b/>
      <w:bCs/>
      <w:iCs/>
      <w:szCs w:val="26"/>
    </w:rPr>
  </w:style>
  <w:style w:type="paragraph" w:styleId="6">
    <w:name w:val="heading 6"/>
    <w:basedOn w:val="a"/>
    <w:next w:val="a"/>
    <w:qFormat/>
    <w:rsid w:val="005215FB"/>
    <w:pPr>
      <w:numPr>
        <w:ilvl w:val="5"/>
        <w:numId w:val="1"/>
      </w:numPr>
      <w:spacing w:before="240" w:after="60"/>
      <w:outlineLvl w:val="5"/>
    </w:pPr>
    <w:rPr>
      <w:b/>
      <w:bCs/>
      <w:szCs w:val="22"/>
    </w:rPr>
  </w:style>
  <w:style w:type="paragraph" w:styleId="7">
    <w:name w:val="heading 7"/>
    <w:basedOn w:val="a"/>
    <w:next w:val="a"/>
    <w:qFormat/>
    <w:rsid w:val="00D40158"/>
    <w:pPr>
      <w:numPr>
        <w:ilvl w:val="6"/>
        <w:numId w:val="1"/>
      </w:numPr>
      <w:spacing w:before="240" w:after="60"/>
      <w:outlineLvl w:val="6"/>
    </w:pPr>
    <w:rPr>
      <w:sz w:val="24"/>
      <w:szCs w:val="24"/>
    </w:rPr>
  </w:style>
  <w:style w:type="paragraph" w:styleId="8">
    <w:name w:val="heading 8"/>
    <w:basedOn w:val="a"/>
    <w:next w:val="a"/>
    <w:qFormat/>
    <w:rsid w:val="00D40158"/>
    <w:pPr>
      <w:numPr>
        <w:ilvl w:val="7"/>
        <w:numId w:val="1"/>
      </w:numPr>
      <w:spacing w:before="240" w:after="60"/>
      <w:outlineLvl w:val="7"/>
    </w:pPr>
    <w:rPr>
      <w:i/>
      <w:iCs/>
      <w:sz w:val="24"/>
      <w:szCs w:val="24"/>
    </w:rPr>
  </w:style>
  <w:style w:type="paragraph" w:styleId="9">
    <w:name w:val="heading 9"/>
    <w:basedOn w:val="a"/>
    <w:next w:val="a"/>
    <w:qFormat/>
    <w:rsid w:val="00D40158"/>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D40158"/>
    <w:pPr>
      <w:pBdr>
        <w:bottom w:val="single" w:sz="6" w:space="1" w:color="auto"/>
      </w:pBdr>
      <w:tabs>
        <w:tab w:val="center" w:pos="4153"/>
        <w:tab w:val="right" w:pos="8306"/>
      </w:tabs>
      <w:snapToGrid w:val="0"/>
      <w:jc w:val="center"/>
    </w:pPr>
    <w:rPr>
      <w:szCs w:val="18"/>
    </w:rPr>
  </w:style>
  <w:style w:type="paragraph" w:styleId="a5">
    <w:name w:val="footer"/>
    <w:basedOn w:val="a"/>
    <w:rsid w:val="00D40158"/>
    <w:pPr>
      <w:tabs>
        <w:tab w:val="center" w:pos="4153"/>
        <w:tab w:val="right" w:pos="8306"/>
      </w:tabs>
      <w:snapToGrid w:val="0"/>
    </w:pPr>
    <w:rPr>
      <w:szCs w:val="18"/>
    </w:rPr>
  </w:style>
  <w:style w:type="paragraph" w:styleId="10">
    <w:name w:val="toc 1"/>
    <w:basedOn w:val="a"/>
    <w:next w:val="a"/>
    <w:autoRedefine/>
    <w:uiPriority w:val="39"/>
    <w:rsid w:val="00D40158"/>
    <w:pPr>
      <w:tabs>
        <w:tab w:val="left" w:leader="dot" w:pos="180"/>
        <w:tab w:val="left" w:pos="420"/>
        <w:tab w:val="right" w:leader="dot" w:pos="9360"/>
      </w:tabs>
    </w:pPr>
    <w:rPr>
      <w:b/>
      <w:bCs/>
      <w:noProof/>
      <w:kern w:val="2"/>
      <w:szCs w:val="24"/>
      <w:lang w:val="en-US"/>
    </w:rPr>
  </w:style>
  <w:style w:type="paragraph" w:styleId="20">
    <w:name w:val="toc 2"/>
    <w:basedOn w:val="a"/>
    <w:next w:val="a"/>
    <w:autoRedefine/>
    <w:uiPriority w:val="39"/>
    <w:rsid w:val="00D40158"/>
    <w:pPr>
      <w:tabs>
        <w:tab w:val="left" w:pos="540"/>
        <w:tab w:val="left" w:pos="840"/>
        <w:tab w:val="right" w:leader="dot" w:pos="9360"/>
      </w:tabs>
      <w:ind w:left="200"/>
    </w:pPr>
    <w:rPr>
      <w:noProof/>
      <w:kern w:val="2"/>
      <w:szCs w:val="24"/>
      <w:lang w:val="en-US"/>
    </w:rPr>
  </w:style>
  <w:style w:type="paragraph" w:styleId="30">
    <w:name w:val="toc 3"/>
    <w:basedOn w:val="a"/>
    <w:next w:val="a"/>
    <w:autoRedefine/>
    <w:semiHidden/>
    <w:rsid w:val="00D40158"/>
    <w:pPr>
      <w:tabs>
        <w:tab w:val="left" w:pos="900"/>
        <w:tab w:val="left" w:pos="1260"/>
        <w:tab w:val="right" w:leader="dot" w:pos="9360"/>
      </w:tabs>
      <w:ind w:left="210" w:firstLineChars="100" w:firstLine="210"/>
    </w:pPr>
    <w:rPr>
      <w:noProof/>
      <w:kern w:val="2"/>
      <w:szCs w:val="24"/>
      <w:lang w:val="en-US"/>
    </w:rPr>
  </w:style>
  <w:style w:type="character" w:styleId="a6">
    <w:name w:val="Hyperlink"/>
    <w:uiPriority w:val="99"/>
    <w:rsid w:val="00D40158"/>
    <w:rPr>
      <w:color w:val="0000FF"/>
      <w:u w:val="single"/>
    </w:rPr>
  </w:style>
  <w:style w:type="paragraph" w:styleId="a0">
    <w:name w:val="Block Text"/>
    <w:rsid w:val="00D40158"/>
    <w:pPr>
      <w:kinsoku w:val="0"/>
      <w:spacing w:line="400" w:lineRule="atLeast"/>
      <w:ind w:firstLineChars="200" w:firstLine="200"/>
      <w:jc w:val="both"/>
    </w:pPr>
    <w:rPr>
      <w:sz w:val="21"/>
      <w:szCs w:val="21"/>
      <w:lang w:val="en-GB"/>
    </w:rPr>
  </w:style>
  <w:style w:type="table" w:styleId="a7">
    <w:name w:val="Table Grid"/>
    <w:basedOn w:val="a2"/>
    <w:rsid w:val="00D40158"/>
    <w:pPr>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4D449D"/>
    <w:pPr>
      <w:shd w:val="clear" w:color="auto" w:fill="000080"/>
    </w:pPr>
  </w:style>
  <w:style w:type="character" w:styleId="a9">
    <w:name w:val="page number"/>
    <w:basedOn w:val="a1"/>
    <w:rsid w:val="00E3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tmp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tmp4.dotx</Template>
  <TotalTime>234</TotalTime>
  <Pages>7</Pages>
  <Words>645</Words>
  <Characters>3683</Characters>
  <Application>Microsoft Office Word</Application>
  <DocSecurity>0</DocSecurity>
  <Lines>30</Lines>
  <Paragraphs>8</Paragraphs>
  <ScaleCrop>false</ScaleCrop>
  <Company>ths</Company>
  <LinksUpToDate>false</LinksUpToDate>
  <CharactersWithSpaces>4320</CharactersWithSpaces>
  <SharedDoc>false</SharedDoc>
  <HLinks>
    <vt:vector size="384" baseType="variant">
      <vt:variant>
        <vt:i4>1179699</vt:i4>
      </vt:variant>
      <vt:variant>
        <vt:i4>380</vt:i4>
      </vt:variant>
      <vt:variant>
        <vt:i4>0</vt:i4>
      </vt:variant>
      <vt:variant>
        <vt:i4>5</vt:i4>
      </vt:variant>
      <vt:variant>
        <vt:lpwstr/>
      </vt:variant>
      <vt:variant>
        <vt:lpwstr>_Toc316568098</vt:lpwstr>
      </vt:variant>
      <vt:variant>
        <vt:i4>1179699</vt:i4>
      </vt:variant>
      <vt:variant>
        <vt:i4>374</vt:i4>
      </vt:variant>
      <vt:variant>
        <vt:i4>0</vt:i4>
      </vt:variant>
      <vt:variant>
        <vt:i4>5</vt:i4>
      </vt:variant>
      <vt:variant>
        <vt:lpwstr/>
      </vt:variant>
      <vt:variant>
        <vt:lpwstr>_Toc316568097</vt:lpwstr>
      </vt:variant>
      <vt:variant>
        <vt:i4>1179699</vt:i4>
      </vt:variant>
      <vt:variant>
        <vt:i4>368</vt:i4>
      </vt:variant>
      <vt:variant>
        <vt:i4>0</vt:i4>
      </vt:variant>
      <vt:variant>
        <vt:i4>5</vt:i4>
      </vt:variant>
      <vt:variant>
        <vt:lpwstr/>
      </vt:variant>
      <vt:variant>
        <vt:lpwstr>_Toc316568096</vt:lpwstr>
      </vt:variant>
      <vt:variant>
        <vt:i4>1179699</vt:i4>
      </vt:variant>
      <vt:variant>
        <vt:i4>362</vt:i4>
      </vt:variant>
      <vt:variant>
        <vt:i4>0</vt:i4>
      </vt:variant>
      <vt:variant>
        <vt:i4>5</vt:i4>
      </vt:variant>
      <vt:variant>
        <vt:lpwstr/>
      </vt:variant>
      <vt:variant>
        <vt:lpwstr>_Toc316568095</vt:lpwstr>
      </vt:variant>
      <vt:variant>
        <vt:i4>1179699</vt:i4>
      </vt:variant>
      <vt:variant>
        <vt:i4>356</vt:i4>
      </vt:variant>
      <vt:variant>
        <vt:i4>0</vt:i4>
      </vt:variant>
      <vt:variant>
        <vt:i4>5</vt:i4>
      </vt:variant>
      <vt:variant>
        <vt:lpwstr/>
      </vt:variant>
      <vt:variant>
        <vt:lpwstr>_Toc316568094</vt:lpwstr>
      </vt:variant>
      <vt:variant>
        <vt:i4>1179699</vt:i4>
      </vt:variant>
      <vt:variant>
        <vt:i4>350</vt:i4>
      </vt:variant>
      <vt:variant>
        <vt:i4>0</vt:i4>
      </vt:variant>
      <vt:variant>
        <vt:i4>5</vt:i4>
      </vt:variant>
      <vt:variant>
        <vt:lpwstr/>
      </vt:variant>
      <vt:variant>
        <vt:lpwstr>_Toc316568093</vt:lpwstr>
      </vt:variant>
      <vt:variant>
        <vt:i4>1179699</vt:i4>
      </vt:variant>
      <vt:variant>
        <vt:i4>344</vt:i4>
      </vt:variant>
      <vt:variant>
        <vt:i4>0</vt:i4>
      </vt:variant>
      <vt:variant>
        <vt:i4>5</vt:i4>
      </vt:variant>
      <vt:variant>
        <vt:lpwstr/>
      </vt:variant>
      <vt:variant>
        <vt:lpwstr>_Toc316568092</vt:lpwstr>
      </vt:variant>
      <vt:variant>
        <vt:i4>1179699</vt:i4>
      </vt:variant>
      <vt:variant>
        <vt:i4>338</vt:i4>
      </vt:variant>
      <vt:variant>
        <vt:i4>0</vt:i4>
      </vt:variant>
      <vt:variant>
        <vt:i4>5</vt:i4>
      </vt:variant>
      <vt:variant>
        <vt:lpwstr/>
      </vt:variant>
      <vt:variant>
        <vt:lpwstr>_Toc316568091</vt:lpwstr>
      </vt:variant>
      <vt:variant>
        <vt:i4>1179699</vt:i4>
      </vt:variant>
      <vt:variant>
        <vt:i4>332</vt:i4>
      </vt:variant>
      <vt:variant>
        <vt:i4>0</vt:i4>
      </vt:variant>
      <vt:variant>
        <vt:i4>5</vt:i4>
      </vt:variant>
      <vt:variant>
        <vt:lpwstr/>
      </vt:variant>
      <vt:variant>
        <vt:lpwstr>_Toc316568090</vt:lpwstr>
      </vt:variant>
      <vt:variant>
        <vt:i4>1245235</vt:i4>
      </vt:variant>
      <vt:variant>
        <vt:i4>326</vt:i4>
      </vt:variant>
      <vt:variant>
        <vt:i4>0</vt:i4>
      </vt:variant>
      <vt:variant>
        <vt:i4>5</vt:i4>
      </vt:variant>
      <vt:variant>
        <vt:lpwstr/>
      </vt:variant>
      <vt:variant>
        <vt:lpwstr>_Toc316568089</vt:lpwstr>
      </vt:variant>
      <vt:variant>
        <vt:i4>1245235</vt:i4>
      </vt:variant>
      <vt:variant>
        <vt:i4>320</vt:i4>
      </vt:variant>
      <vt:variant>
        <vt:i4>0</vt:i4>
      </vt:variant>
      <vt:variant>
        <vt:i4>5</vt:i4>
      </vt:variant>
      <vt:variant>
        <vt:lpwstr/>
      </vt:variant>
      <vt:variant>
        <vt:lpwstr>_Toc316568088</vt:lpwstr>
      </vt:variant>
      <vt:variant>
        <vt:i4>1245235</vt:i4>
      </vt:variant>
      <vt:variant>
        <vt:i4>314</vt:i4>
      </vt:variant>
      <vt:variant>
        <vt:i4>0</vt:i4>
      </vt:variant>
      <vt:variant>
        <vt:i4>5</vt:i4>
      </vt:variant>
      <vt:variant>
        <vt:lpwstr/>
      </vt:variant>
      <vt:variant>
        <vt:lpwstr>_Toc316568087</vt:lpwstr>
      </vt:variant>
      <vt:variant>
        <vt:i4>1245235</vt:i4>
      </vt:variant>
      <vt:variant>
        <vt:i4>308</vt:i4>
      </vt:variant>
      <vt:variant>
        <vt:i4>0</vt:i4>
      </vt:variant>
      <vt:variant>
        <vt:i4>5</vt:i4>
      </vt:variant>
      <vt:variant>
        <vt:lpwstr/>
      </vt:variant>
      <vt:variant>
        <vt:lpwstr>_Toc316568086</vt:lpwstr>
      </vt:variant>
      <vt:variant>
        <vt:i4>1245235</vt:i4>
      </vt:variant>
      <vt:variant>
        <vt:i4>302</vt:i4>
      </vt:variant>
      <vt:variant>
        <vt:i4>0</vt:i4>
      </vt:variant>
      <vt:variant>
        <vt:i4>5</vt:i4>
      </vt:variant>
      <vt:variant>
        <vt:lpwstr/>
      </vt:variant>
      <vt:variant>
        <vt:lpwstr>_Toc316568085</vt:lpwstr>
      </vt:variant>
      <vt:variant>
        <vt:i4>1245235</vt:i4>
      </vt:variant>
      <vt:variant>
        <vt:i4>296</vt:i4>
      </vt:variant>
      <vt:variant>
        <vt:i4>0</vt:i4>
      </vt:variant>
      <vt:variant>
        <vt:i4>5</vt:i4>
      </vt:variant>
      <vt:variant>
        <vt:lpwstr/>
      </vt:variant>
      <vt:variant>
        <vt:lpwstr>_Toc316568084</vt:lpwstr>
      </vt:variant>
      <vt:variant>
        <vt:i4>1245235</vt:i4>
      </vt:variant>
      <vt:variant>
        <vt:i4>290</vt:i4>
      </vt:variant>
      <vt:variant>
        <vt:i4>0</vt:i4>
      </vt:variant>
      <vt:variant>
        <vt:i4>5</vt:i4>
      </vt:variant>
      <vt:variant>
        <vt:lpwstr/>
      </vt:variant>
      <vt:variant>
        <vt:lpwstr>_Toc316568083</vt:lpwstr>
      </vt:variant>
      <vt:variant>
        <vt:i4>1245235</vt:i4>
      </vt:variant>
      <vt:variant>
        <vt:i4>284</vt:i4>
      </vt:variant>
      <vt:variant>
        <vt:i4>0</vt:i4>
      </vt:variant>
      <vt:variant>
        <vt:i4>5</vt:i4>
      </vt:variant>
      <vt:variant>
        <vt:lpwstr/>
      </vt:variant>
      <vt:variant>
        <vt:lpwstr>_Toc316568082</vt:lpwstr>
      </vt:variant>
      <vt:variant>
        <vt:i4>1245235</vt:i4>
      </vt:variant>
      <vt:variant>
        <vt:i4>278</vt:i4>
      </vt:variant>
      <vt:variant>
        <vt:i4>0</vt:i4>
      </vt:variant>
      <vt:variant>
        <vt:i4>5</vt:i4>
      </vt:variant>
      <vt:variant>
        <vt:lpwstr/>
      </vt:variant>
      <vt:variant>
        <vt:lpwstr>_Toc316568081</vt:lpwstr>
      </vt:variant>
      <vt:variant>
        <vt:i4>1245235</vt:i4>
      </vt:variant>
      <vt:variant>
        <vt:i4>272</vt:i4>
      </vt:variant>
      <vt:variant>
        <vt:i4>0</vt:i4>
      </vt:variant>
      <vt:variant>
        <vt:i4>5</vt:i4>
      </vt:variant>
      <vt:variant>
        <vt:lpwstr/>
      </vt:variant>
      <vt:variant>
        <vt:lpwstr>_Toc316568080</vt:lpwstr>
      </vt:variant>
      <vt:variant>
        <vt:i4>1835059</vt:i4>
      </vt:variant>
      <vt:variant>
        <vt:i4>266</vt:i4>
      </vt:variant>
      <vt:variant>
        <vt:i4>0</vt:i4>
      </vt:variant>
      <vt:variant>
        <vt:i4>5</vt:i4>
      </vt:variant>
      <vt:variant>
        <vt:lpwstr/>
      </vt:variant>
      <vt:variant>
        <vt:lpwstr>_Toc316568079</vt:lpwstr>
      </vt:variant>
      <vt:variant>
        <vt:i4>1835059</vt:i4>
      </vt:variant>
      <vt:variant>
        <vt:i4>260</vt:i4>
      </vt:variant>
      <vt:variant>
        <vt:i4>0</vt:i4>
      </vt:variant>
      <vt:variant>
        <vt:i4>5</vt:i4>
      </vt:variant>
      <vt:variant>
        <vt:lpwstr/>
      </vt:variant>
      <vt:variant>
        <vt:lpwstr>_Toc316568078</vt:lpwstr>
      </vt:variant>
      <vt:variant>
        <vt:i4>1835059</vt:i4>
      </vt:variant>
      <vt:variant>
        <vt:i4>254</vt:i4>
      </vt:variant>
      <vt:variant>
        <vt:i4>0</vt:i4>
      </vt:variant>
      <vt:variant>
        <vt:i4>5</vt:i4>
      </vt:variant>
      <vt:variant>
        <vt:lpwstr/>
      </vt:variant>
      <vt:variant>
        <vt:lpwstr>_Toc316568077</vt:lpwstr>
      </vt:variant>
      <vt:variant>
        <vt:i4>1835059</vt:i4>
      </vt:variant>
      <vt:variant>
        <vt:i4>248</vt:i4>
      </vt:variant>
      <vt:variant>
        <vt:i4>0</vt:i4>
      </vt:variant>
      <vt:variant>
        <vt:i4>5</vt:i4>
      </vt:variant>
      <vt:variant>
        <vt:lpwstr/>
      </vt:variant>
      <vt:variant>
        <vt:lpwstr>_Toc316568076</vt:lpwstr>
      </vt:variant>
      <vt:variant>
        <vt:i4>1835059</vt:i4>
      </vt:variant>
      <vt:variant>
        <vt:i4>242</vt:i4>
      </vt:variant>
      <vt:variant>
        <vt:i4>0</vt:i4>
      </vt:variant>
      <vt:variant>
        <vt:i4>5</vt:i4>
      </vt:variant>
      <vt:variant>
        <vt:lpwstr/>
      </vt:variant>
      <vt:variant>
        <vt:lpwstr>_Toc316568075</vt:lpwstr>
      </vt:variant>
      <vt:variant>
        <vt:i4>1835059</vt:i4>
      </vt:variant>
      <vt:variant>
        <vt:i4>236</vt:i4>
      </vt:variant>
      <vt:variant>
        <vt:i4>0</vt:i4>
      </vt:variant>
      <vt:variant>
        <vt:i4>5</vt:i4>
      </vt:variant>
      <vt:variant>
        <vt:lpwstr/>
      </vt:variant>
      <vt:variant>
        <vt:lpwstr>_Toc316568074</vt:lpwstr>
      </vt:variant>
      <vt:variant>
        <vt:i4>1835059</vt:i4>
      </vt:variant>
      <vt:variant>
        <vt:i4>230</vt:i4>
      </vt:variant>
      <vt:variant>
        <vt:i4>0</vt:i4>
      </vt:variant>
      <vt:variant>
        <vt:i4>5</vt:i4>
      </vt:variant>
      <vt:variant>
        <vt:lpwstr/>
      </vt:variant>
      <vt:variant>
        <vt:lpwstr>_Toc316568073</vt:lpwstr>
      </vt:variant>
      <vt:variant>
        <vt:i4>1835059</vt:i4>
      </vt:variant>
      <vt:variant>
        <vt:i4>224</vt:i4>
      </vt:variant>
      <vt:variant>
        <vt:i4>0</vt:i4>
      </vt:variant>
      <vt:variant>
        <vt:i4>5</vt:i4>
      </vt:variant>
      <vt:variant>
        <vt:lpwstr/>
      </vt:variant>
      <vt:variant>
        <vt:lpwstr>_Toc316568072</vt:lpwstr>
      </vt:variant>
      <vt:variant>
        <vt:i4>1835059</vt:i4>
      </vt:variant>
      <vt:variant>
        <vt:i4>218</vt:i4>
      </vt:variant>
      <vt:variant>
        <vt:i4>0</vt:i4>
      </vt:variant>
      <vt:variant>
        <vt:i4>5</vt:i4>
      </vt:variant>
      <vt:variant>
        <vt:lpwstr/>
      </vt:variant>
      <vt:variant>
        <vt:lpwstr>_Toc316568071</vt:lpwstr>
      </vt:variant>
      <vt:variant>
        <vt:i4>1835059</vt:i4>
      </vt:variant>
      <vt:variant>
        <vt:i4>212</vt:i4>
      </vt:variant>
      <vt:variant>
        <vt:i4>0</vt:i4>
      </vt:variant>
      <vt:variant>
        <vt:i4>5</vt:i4>
      </vt:variant>
      <vt:variant>
        <vt:lpwstr/>
      </vt:variant>
      <vt:variant>
        <vt:lpwstr>_Toc316568070</vt:lpwstr>
      </vt:variant>
      <vt:variant>
        <vt:i4>1900595</vt:i4>
      </vt:variant>
      <vt:variant>
        <vt:i4>206</vt:i4>
      </vt:variant>
      <vt:variant>
        <vt:i4>0</vt:i4>
      </vt:variant>
      <vt:variant>
        <vt:i4>5</vt:i4>
      </vt:variant>
      <vt:variant>
        <vt:lpwstr/>
      </vt:variant>
      <vt:variant>
        <vt:lpwstr>_Toc316568069</vt:lpwstr>
      </vt:variant>
      <vt:variant>
        <vt:i4>1900595</vt:i4>
      </vt:variant>
      <vt:variant>
        <vt:i4>200</vt:i4>
      </vt:variant>
      <vt:variant>
        <vt:i4>0</vt:i4>
      </vt:variant>
      <vt:variant>
        <vt:i4>5</vt:i4>
      </vt:variant>
      <vt:variant>
        <vt:lpwstr/>
      </vt:variant>
      <vt:variant>
        <vt:lpwstr>_Toc316568068</vt:lpwstr>
      </vt:variant>
      <vt:variant>
        <vt:i4>1900595</vt:i4>
      </vt:variant>
      <vt:variant>
        <vt:i4>194</vt:i4>
      </vt:variant>
      <vt:variant>
        <vt:i4>0</vt:i4>
      </vt:variant>
      <vt:variant>
        <vt:i4>5</vt:i4>
      </vt:variant>
      <vt:variant>
        <vt:lpwstr/>
      </vt:variant>
      <vt:variant>
        <vt:lpwstr>_Toc316568067</vt:lpwstr>
      </vt:variant>
      <vt:variant>
        <vt:i4>1900595</vt:i4>
      </vt:variant>
      <vt:variant>
        <vt:i4>188</vt:i4>
      </vt:variant>
      <vt:variant>
        <vt:i4>0</vt:i4>
      </vt:variant>
      <vt:variant>
        <vt:i4>5</vt:i4>
      </vt:variant>
      <vt:variant>
        <vt:lpwstr/>
      </vt:variant>
      <vt:variant>
        <vt:lpwstr>_Toc316568066</vt:lpwstr>
      </vt:variant>
      <vt:variant>
        <vt:i4>1900595</vt:i4>
      </vt:variant>
      <vt:variant>
        <vt:i4>182</vt:i4>
      </vt:variant>
      <vt:variant>
        <vt:i4>0</vt:i4>
      </vt:variant>
      <vt:variant>
        <vt:i4>5</vt:i4>
      </vt:variant>
      <vt:variant>
        <vt:lpwstr/>
      </vt:variant>
      <vt:variant>
        <vt:lpwstr>_Toc316568065</vt:lpwstr>
      </vt:variant>
      <vt:variant>
        <vt:i4>1900595</vt:i4>
      </vt:variant>
      <vt:variant>
        <vt:i4>176</vt:i4>
      </vt:variant>
      <vt:variant>
        <vt:i4>0</vt:i4>
      </vt:variant>
      <vt:variant>
        <vt:i4>5</vt:i4>
      </vt:variant>
      <vt:variant>
        <vt:lpwstr/>
      </vt:variant>
      <vt:variant>
        <vt:lpwstr>_Toc316568064</vt:lpwstr>
      </vt:variant>
      <vt:variant>
        <vt:i4>1900595</vt:i4>
      </vt:variant>
      <vt:variant>
        <vt:i4>170</vt:i4>
      </vt:variant>
      <vt:variant>
        <vt:i4>0</vt:i4>
      </vt:variant>
      <vt:variant>
        <vt:i4>5</vt:i4>
      </vt:variant>
      <vt:variant>
        <vt:lpwstr/>
      </vt:variant>
      <vt:variant>
        <vt:lpwstr>_Toc316568063</vt:lpwstr>
      </vt:variant>
      <vt:variant>
        <vt:i4>1900595</vt:i4>
      </vt:variant>
      <vt:variant>
        <vt:i4>164</vt:i4>
      </vt:variant>
      <vt:variant>
        <vt:i4>0</vt:i4>
      </vt:variant>
      <vt:variant>
        <vt:i4>5</vt:i4>
      </vt:variant>
      <vt:variant>
        <vt:lpwstr/>
      </vt:variant>
      <vt:variant>
        <vt:lpwstr>_Toc316568062</vt:lpwstr>
      </vt:variant>
      <vt:variant>
        <vt:i4>1900595</vt:i4>
      </vt:variant>
      <vt:variant>
        <vt:i4>158</vt:i4>
      </vt:variant>
      <vt:variant>
        <vt:i4>0</vt:i4>
      </vt:variant>
      <vt:variant>
        <vt:i4>5</vt:i4>
      </vt:variant>
      <vt:variant>
        <vt:lpwstr/>
      </vt:variant>
      <vt:variant>
        <vt:lpwstr>_Toc316568061</vt:lpwstr>
      </vt:variant>
      <vt:variant>
        <vt:i4>1900595</vt:i4>
      </vt:variant>
      <vt:variant>
        <vt:i4>152</vt:i4>
      </vt:variant>
      <vt:variant>
        <vt:i4>0</vt:i4>
      </vt:variant>
      <vt:variant>
        <vt:i4>5</vt:i4>
      </vt:variant>
      <vt:variant>
        <vt:lpwstr/>
      </vt:variant>
      <vt:variant>
        <vt:lpwstr>_Toc316568060</vt:lpwstr>
      </vt:variant>
      <vt:variant>
        <vt:i4>1966131</vt:i4>
      </vt:variant>
      <vt:variant>
        <vt:i4>146</vt:i4>
      </vt:variant>
      <vt:variant>
        <vt:i4>0</vt:i4>
      </vt:variant>
      <vt:variant>
        <vt:i4>5</vt:i4>
      </vt:variant>
      <vt:variant>
        <vt:lpwstr/>
      </vt:variant>
      <vt:variant>
        <vt:lpwstr>_Toc316568059</vt:lpwstr>
      </vt:variant>
      <vt:variant>
        <vt:i4>1966131</vt:i4>
      </vt:variant>
      <vt:variant>
        <vt:i4>140</vt:i4>
      </vt:variant>
      <vt:variant>
        <vt:i4>0</vt:i4>
      </vt:variant>
      <vt:variant>
        <vt:i4>5</vt:i4>
      </vt:variant>
      <vt:variant>
        <vt:lpwstr/>
      </vt:variant>
      <vt:variant>
        <vt:lpwstr>_Toc316568058</vt:lpwstr>
      </vt:variant>
      <vt:variant>
        <vt:i4>1966131</vt:i4>
      </vt:variant>
      <vt:variant>
        <vt:i4>134</vt:i4>
      </vt:variant>
      <vt:variant>
        <vt:i4>0</vt:i4>
      </vt:variant>
      <vt:variant>
        <vt:i4>5</vt:i4>
      </vt:variant>
      <vt:variant>
        <vt:lpwstr/>
      </vt:variant>
      <vt:variant>
        <vt:lpwstr>_Toc316568057</vt:lpwstr>
      </vt:variant>
      <vt:variant>
        <vt:i4>1966131</vt:i4>
      </vt:variant>
      <vt:variant>
        <vt:i4>128</vt:i4>
      </vt:variant>
      <vt:variant>
        <vt:i4>0</vt:i4>
      </vt:variant>
      <vt:variant>
        <vt:i4>5</vt:i4>
      </vt:variant>
      <vt:variant>
        <vt:lpwstr/>
      </vt:variant>
      <vt:variant>
        <vt:lpwstr>_Toc316568056</vt:lpwstr>
      </vt:variant>
      <vt:variant>
        <vt:i4>1966131</vt:i4>
      </vt:variant>
      <vt:variant>
        <vt:i4>122</vt:i4>
      </vt:variant>
      <vt:variant>
        <vt:i4>0</vt:i4>
      </vt:variant>
      <vt:variant>
        <vt:i4>5</vt:i4>
      </vt:variant>
      <vt:variant>
        <vt:lpwstr/>
      </vt:variant>
      <vt:variant>
        <vt:lpwstr>_Toc316568055</vt:lpwstr>
      </vt:variant>
      <vt:variant>
        <vt:i4>1966131</vt:i4>
      </vt:variant>
      <vt:variant>
        <vt:i4>116</vt:i4>
      </vt:variant>
      <vt:variant>
        <vt:i4>0</vt:i4>
      </vt:variant>
      <vt:variant>
        <vt:i4>5</vt:i4>
      </vt:variant>
      <vt:variant>
        <vt:lpwstr/>
      </vt:variant>
      <vt:variant>
        <vt:lpwstr>_Toc316568054</vt:lpwstr>
      </vt:variant>
      <vt:variant>
        <vt:i4>1966131</vt:i4>
      </vt:variant>
      <vt:variant>
        <vt:i4>110</vt:i4>
      </vt:variant>
      <vt:variant>
        <vt:i4>0</vt:i4>
      </vt:variant>
      <vt:variant>
        <vt:i4>5</vt:i4>
      </vt:variant>
      <vt:variant>
        <vt:lpwstr/>
      </vt:variant>
      <vt:variant>
        <vt:lpwstr>_Toc316568053</vt:lpwstr>
      </vt:variant>
      <vt:variant>
        <vt:i4>1966131</vt:i4>
      </vt:variant>
      <vt:variant>
        <vt:i4>104</vt:i4>
      </vt:variant>
      <vt:variant>
        <vt:i4>0</vt:i4>
      </vt:variant>
      <vt:variant>
        <vt:i4>5</vt:i4>
      </vt:variant>
      <vt:variant>
        <vt:lpwstr/>
      </vt:variant>
      <vt:variant>
        <vt:lpwstr>_Toc316568052</vt:lpwstr>
      </vt:variant>
      <vt:variant>
        <vt:i4>1966131</vt:i4>
      </vt:variant>
      <vt:variant>
        <vt:i4>98</vt:i4>
      </vt:variant>
      <vt:variant>
        <vt:i4>0</vt:i4>
      </vt:variant>
      <vt:variant>
        <vt:i4>5</vt:i4>
      </vt:variant>
      <vt:variant>
        <vt:lpwstr/>
      </vt:variant>
      <vt:variant>
        <vt:lpwstr>_Toc316568051</vt:lpwstr>
      </vt:variant>
      <vt:variant>
        <vt:i4>1966131</vt:i4>
      </vt:variant>
      <vt:variant>
        <vt:i4>92</vt:i4>
      </vt:variant>
      <vt:variant>
        <vt:i4>0</vt:i4>
      </vt:variant>
      <vt:variant>
        <vt:i4>5</vt:i4>
      </vt:variant>
      <vt:variant>
        <vt:lpwstr/>
      </vt:variant>
      <vt:variant>
        <vt:lpwstr>_Toc316568050</vt:lpwstr>
      </vt:variant>
      <vt:variant>
        <vt:i4>2031667</vt:i4>
      </vt:variant>
      <vt:variant>
        <vt:i4>86</vt:i4>
      </vt:variant>
      <vt:variant>
        <vt:i4>0</vt:i4>
      </vt:variant>
      <vt:variant>
        <vt:i4>5</vt:i4>
      </vt:variant>
      <vt:variant>
        <vt:lpwstr/>
      </vt:variant>
      <vt:variant>
        <vt:lpwstr>_Toc316568049</vt:lpwstr>
      </vt:variant>
      <vt:variant>
        <vt:i4>2031667</vt:i4>
      </vt:variant>
      <vt:variant>
        <vt:i4>80</vt:i4>
      </vt:variant>
      <vt:variant>
        <vt:i4>0</vt:i4>
      </vt:variant>
      <vt:variant>
        <vt:i4>5</vt:i4>
      </vt:variant>
      <vt:variant>
        <vt:lpwstr/>
      </vt:variant>
      <vt:variant>
        <vt:lpwstr>_Toc316568048</vt:lpwstr>
      </vt:variant>
      <vt:variant>
        <vt:i4>2031667</vt:i4>
      </vt:variant>
      <vt:variant>
        <vt:i4>74</vt:i4>
      </vt:variant>
      <vt:variant>
        <vt:i4>0</vt:i4>
      </vt:variant>
      <vt:variant>
        <vt:i4>5</vt:i4>
      </vt:variant>
      <vt:variant>
        <vt:lpwstr/>
      </vt:variant>
      <vt:variant>
        <vt:lpwstr>_Toc316568047</vt:lpwstr>
      </vt:variant>
      <vt:variant>
        <vt:i4>2031667</vt:i4>
      </vt:variant>
      <vt:variant>
        <vt:i4>68</vt:i4>
      </vt:variant>
      <vt:variant>
        <vt:i4>0</vt:i4>
      </vt:variant>
      <vt:variant>
        <vt:i4>5</vt:i4>
      </vt:variant>
      <vt:variant>
        <vt:lpwstr/>
      </vt:variant>
      <vt:variant>
        <vt:lpwstr>_Toc316568046</vt:lpwstr>
      </vt:variant>
      <vt:variant>
        <vt:i4>2031667</vt:i4>
      </vt:variant>
      <vt:variant>
        <vt:i4>62</vt:i4>
      </vt:variant>
      <vt:variant>
        <vt:i4>0</vt:i4>
      </vt:variant>
      <vt:variant>
        <vt:i4>5</vt:i4>
      </vt:variant>
      <vt:variant>
        <vt:lpwstr/>
      </vt:variant>
      <vt:variant>
        <vt:lpwstr>_Toc316568045</vt:lpwstr>
      </vt:variant>
      <vt:variant>
        <vt:i4>2031667</vt:i4>
      </vt:variant>
      <vt:variant>
        <vt:i4>56</vt:i4>
      </vt:variant>
      <vt:variant>
        <vt:i4>0</vt:i4>
      </vt:variant>
      <vt:variant>
        <vt:i4>5</vt:i4>
      </vt:variant>
      <vt:variant>
        <vt:lpwstr/>
      </vt:variant>
      <vt:variant>
        <vt:lpwstr>_Toc316568044</vt:lpwstr>
      </vt:variant>
      <vt:variant>
        <vt:i4>2031667</vt:i4>
      </vt:variant>
      <vt:variant>
        <vt:i4>50</vt:i4>
      </vt:variant>
      <vt:variant>
        <vt:i4>0</vt:i4>
      </vt:variant>
      <vt:variant>
        <vt:i4>5</vt:i4>
      </vt:variant>
      <vt:variant>
        <vt:lpwstr/>
      </vt:variant>
      <vt:variant>
        <vt:lpwstr>_Toc316568043</vt:lpwstr>
      </vt:variant>
      <vt:variant>
        <vt:i4>2031667</vt:i4>
      </vt:variant>
      <vt:variant>
        <vt:i4>44</vt:i4>
      </vt:variant>
      <vt:variant>
        <vt:i4>0</vt:i4>
      </vt:variant>
      <vt:variant>
        <vt:i4>5</vt:i4>
      </vt:variant>
      <vt:variant>
        <vt:lpwstr/>
      </vt:variant>
      <vt:variant>
        <vt:lpwstr>_Toc316568042</vt:lpwstr>
      </vt:variant>
      <vt:variant>
        <vt:i4>2031667</vt:i4>
      </vt:variant>
      <vt:variant>
        <vt:i4>38</vt:i4>
      </vt:variant>
      <vt:variant>
        <vt:i4>0</vt:i4>
      </vt:variant>
      <vt:variant>
        <vt:i4>5</vt:i4>
      </vt:variant>
      <vt:variant>
        <vt:lpwstr/>
      </vt:variant>
      <vt:variant>
        <vt:lpwstr>_Toc316568041</vt:lpwstr>
      </vt:variant>
      <vt:variant>
        <vt:i4>2031667</vt:i4>
      </vt:variant>
      <vt:variant>
        <vt:i4>32</vt:i4>
      </vt:variant>
      <vt:variant>
        <vt:i4>0</vt:i4>
      </vt:variant>
      <vt:variant>
        <vt:i4>5</vt:i4>
      </vt:variant>
      <vt:variant>
        <vt:lpwstr/>
      </vt:variant>
      <vt:variant>
        <vt:lpwstr>_Toc316568040</vt:lpwstr>
      </vt:variant>
      <vt:variant>
        <vt:i4>1572915</vt:i4>
      </vt:variant>
      <vt:variant>
        <vt:i4>26</vt:i4>
      </vt:variant>
      <vt:variant>
        <vt:i4>0</vt:i4>
      </vt:variant>
      <vt:variant>
        <vt:i4>5</vt:i4>
      </vt:variant>
      <vt:variant>
        <vt:lpwstr/>
      </vt:variant>
      <vt:variant>
        <vt:lpwstr>_Toc316568039</vt:lpwstr>
      </vt:variant>
      <vt:variant>
        <vt:i4>1572915</vt:i4>
      </vt:variant>
      <vt:variant>
        <vt:i4>20</vt:i4>
      </vt:variant>
      <vt:variant>
        <vt:i4>0</vt:i4>
      </vt:variant>
      <vt:variant>
        <vt:i4>5</vt:i4>
      </vt:variant>
      <vt:variant>
        <vt:lpwstr/>
      </vt:variant>
      <vt:variant>
        <vt:lpwstr>_Toc316568038</vt:lpwstr>
      </vt:variant>
      <vt:variant>
        <vt:i4>1572915</vt:i4>
      </vt:variant>
      <vt:variant>
        <vt:i4>14</vt:i4>
      </vt:variant>
      <vt:variant>
        <vt:i4>0</vt:i4>
      </vt:variant>
      <vt:variant>
        <vt:i4>5</vt:i4>
      </vt:variant>
      <vt:variant>
        <vt:lpwstr/>
      </vt:variant>
      <vt:variant>
        <vt:lpwstr>_Toc316568037</vt:lpwstr>
      </vt:variant>
      <vt:variant>
        <vt:i4>1572915</vt:i4>
      </vt:variant>
      <vt:variant>
        <vt:i4>8</vt:i4>
      </vt:variant>
      <vt:variant>
        <vt:i4>0</vt:i4>
      </vt:variant>
      <vt:variant>
        <vt:i4>5</vt:i4>
      </vt:variant>
      <vt:variant>
        <vt:lpwstr/>
      </vt:variant>
      <vt:variant>
        <vt:lpwstr>_Toc316568036</vt:lpwstr>
      </vt:variant>
      <vt:variant>
        <vt:i4>1572915</vt:i4>
      </vt:variant>
      <vt:variant>
        <vt:i4>2</vt:i4>
      </vt:variant>
      <vt:variant>
        <vt:i4>0</vt:i4>
      </vt:variant>
      <vt:variant>
        <vt:i4>5</vt:i4>
      </vt:variant>
      <vt:variant>
        <vt:lpwstr/>
      </vt:variant>
      <vt:variant>
        <vt:lpwstr>_Toc316568035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围护结构节能率计算书</dc:title>
  <dc:subject/>
  <dc:creator>Windows 用户</dc:creator>
  <cp:keywords/>
  <cp:lastModifiedBy>AutoBVT</cp:lastModifiedBy>
  <cp:revision>3</cp:revision>
  <cp:lastPrinted>1899-12-31T16:00:00Z</cp:lastPrinted>
  <dcterms:created xsi:type="dcterms:W3CDTF">2019-05-14T03:00:00Z</dcterms:created>
  <dcterms:modified xsi:type="dcterms:W3CDTF">2019-06-20T09:00:00Z</dcterms:modified>
</cp:coreProperties>
</file>